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4F7F" w14:textId="77777777" w:rsidR="004710A3" w:rsidRPr="000A0928" w:rsidRDefault="004710A3" w:rsidP="004710A3">
      <w:pPr>
        <w:spacing w:after="120" w:line="540" w:lineRule="exact"/>
        <w:ind w:firstLineChars="350" w:firstLine="1400"/>
        <w:rPr>
          <w:rFonts w:ascii="標楷體" w:eastAsia="標楷體" w:hAnsi="標楷體"/>
          <w:kern w:val="0"/>
          <w:sz w:val="40"/>
          <w:szCs w:val="24"/>
        </w:rPr>
      </w:pPr>
      <w:r w:rsidRPr="000A0928">
        <w:rPr>
          <w:rFonts w:ascii="標楷體" w:eastAsia="標楷體" w:hAnsi="標楷體" w:hint="eastAsia"/>
          <w:kern w:val="0"/>
          <w:sz w:val="40"/>
          <w:szCs w:val="24"/>
        </w:rPr>
        <w:t xml:space="preserve">財團法人台灣中小企業聯合輔導基金會 </w:t>
      </w:r>
    </w:p>
    <w:p w14:paraId="6C757581" w14:textId="77777777" w:rsidR="00B27022" w:rsidRPr="000A0928" w:rsidRDefault="00CC437C">
      <w:pPr>
        <w:jc w:val="center"/>
        <w:rPr>
          <w:rFonts w:ascii="標楷體" w:eastAsia="標楷體" w:hAnsi="標楷體"/>
          <w:kern w:val="0"/>
          <w:sz w:val="40"/>
          <w:szCs w:val="24"/>
        </w:rPr>
      </w:pPr>
      <w:r w:rsidRPr="000A0928">
        <w:rPr>
          <w:rFonts w:ascii="標楷體" w:eastAsia="標楷體" w:hAnsi="標楷體" w:hint="eastAsia"/>
          <w:kern w:val="0"/>
          <w:sz w:val="40"/>
          <w:szCs w:val="24"/>
        </w:rPr>
        <w:t>委外服務</w:t>
      </w:r>
      <w:r w:rsidR="00B27022" w:rsidRPr="000A0928">
        <w:rPr>
          <w:rFonts w:ascii="標楷體" w:eastAsia="標楷體" w:hAnsi="標楷體" w:hint="eastAsia"/>
          <w:kern w:val="0"/>
          <w:sz w:val="40"/>
          <w:szCs w:val="24"/>
        </w:rPr>
        <w:t>保密</w:t>
      </w:r>
      <w:r w:rsidR="001B031F" w:rsidRPr="000A0928">
        <w:rPr>
          <w:rFonts w:ascii="標楷體" w:eastAsia="標楷體" w:hAnsi="標楷體" w:hint="eastAsia"/>
          <w:kern w:val="0"/>
          <w:sz w:val="40"/>
          <w:szCs w:val="24"/>
        </w:rPr>
        <w:t>切結</w:t>
      </w:r>
      <w:r w:rsidR="00B27022" w:rsidRPr="000A0928">
        <w:rPr>
          <w:rFonts w:ascii="標楷體" w:eastAsia="標楷體" w:hAnsi="標楷體" w:hint="eastAsia"/>
          <w:kern w:val="0"/>
          <w:sz w:val="40"/>
          <w:szCs w:val="24"/>
        </w:rPr>
        <w:t>書</w:t>
      </w:r>
    </w:p>
    <w:p w14:paraId="7129C2CE" w14:textId="77777777" w:rsidR="00B27022" w:rsidRPr="000A0928" w:rsidRDefault="00B27022">
      <w:pPr>
        <w:jc w:val="center"/>
        <w:rPr>
          <w:rFonts w:ascii="標楷體" w:eastAsia="標楷體" w:hAnsi="標楷體"/>
        </w:rPr>
      </w:pPr>
    </w:p>
    <w:p w14:paraId="6A235D3B" w14:textId="38B85B23" w:rsidR="00B27022" w:rsidRPr="000A0928" w:rsidRDefault="00B27022" w:rsidP="00A73C54">
      <w:pPr>
        <w:pStyle w:val="a7"/>
        <w:snapToGrid w:val="0"/>
        <w:spacing w:line="360" w:lineRule="auto"/>
        <w:ind w:leftChars="75" w:left="180" w:rightChars="50" w:right="120" w:firstLineChars="192" w:firstLine="538"/>
        <w:rPr>
          <w:color w:val="auto"/>
        </w:rPr>
      </w:pPr>
      <w:r w:rsidRPr="000A0928">
        <w:rPr>
          <w:rFonts w:hint="eastAsia"/>
          <w:color w:val="auto"/>
        </w:rPr>
        <w:t>本</w:t>
      </w:r>
      <w:r w:rsidR="001B031F" w:rsidRPr="000A0928">
        <w:rPr>
          <w:rFonts w:hint="eastAsia"/>
          <w:color w:val="auto"/>
        </w:rPr>
        <w:t>切結書</w:t>
      </w:r>
      <w:r w:rsidRPr="000A0928">
        <w:rPr>
          <w:rFonts w:hint="eastAsia"/>
          <w:color w:val="auto"/>
        </w:rPr>
        <w:t>係由</w:t>
      </w:r>
      <w:r w:rsidR="004710A3" w:rsidRPr="000A0928">
        <w:rPr>
          <w:rFonts w:hint="eastAsia"/>
          <w:color w:val="auto"/>
        </w:rPr>
        <w:t>財團法人台灣中小企業聯合輔導基金會</w:t>
      </w:r>
      <w:r w:rsidR="001B031F" w:rsidRPr="000A0928">
        <w:rPr>
          <w:rFonts w:hint="eastAsia"/>
          <w:color w:val="auto"/>
        </w:rPr>
        <w:t>（</w:t>
      </w:r>
      <w:r w:rsidRPr="000A0928">
        <w:rPr>
          <w:rFonts w:hint="eastAsia"/>
          <w:color w:val="auto"/>
        </w:rPr>
        <w:t>以下簡稱</w:t>
      </w:r>
      <w:r w:rsidR="00A95AB9" w:rsidRPr="000A0928">
        <w:rPr>
          <w:rFonts w:hint="eastAsia"/>
          <w:color w:val="auto"/>
        </w:rPr>
        <w:t>甲方</w:t>
      </w:r>
      <w:r w:rsidRPr="000A0928">
        <w:rPr>
          <w:rFonts w:hint="eastAsia"/>
          <w:color w:val="auto"/>
        </w:rPr>
        <w:t>）及</w:t>
      </w:r>
      <w:r w:rsidR="001B031F" w:rsidRPr="000A0928">
        <w:rPr>
          <w:rFonts w:hint="eastAsia"/>
          <w:color w:val="auto"/>
        </w:rPr>
        <w:t>委外</w:t>
      </w:r>
      <w:r w:rsidR="00334198" w:rsidRPr="000A0928">
        <w:rPr>
          <w:rFonts w:hint="eastAsia"/>
          <w:color w:val="auto"/>
        </w:rPr>
        <w:t>廠商</w:t>
      </w:r>
      <w:r w:rsidR="00F84B62" w:rsidRPr="000A0928">
        <w:rPr>
          <w:rFonts w:hint="eastAsia"/>
          <w:color w:val="auto"/>
          <w:u w:val="single"/>
        </w:rPr>
        <w:t xml:space="preserve"> </w:t>
      </w:r>
      <w:r w:rsidR="00DD2A09">
        <w:rPr>
          <w:rFonts w:hint="eastAsia"/>
          <w:color w:val="auto"/>
          <w:u w:val="single"/>
        </w:rPr>
        <w:t xml:space="preserve">                      </w:t>
      </w:r>
      <w:r w:rsidR="00F84B62" w:rsidRPr="000A0928">
        <w:rPr>
          <w:rFonts w:hint="eastAsia"/>
          <w:color w:val="auto"/>
          <w:u w:val="single"/>
        </w:rPr>
        <w:t xml:space="preserve"> </w:t>
      </w:r>
      <w:r w:rsidR="001B031F" w:rsidRPr="000A0928">
        <w:rPr>
          <w:rFonts w:hint="eastAsia"/>
          <w:color w:val="auto"/>
        </w:rPr>
        <w:t>（</w:t>
      </w:r>
      <w:r w:rsidRPr="000A0928">
        <w:rPr>
          <w:rFonts w:hint="eastAsia"/>
          <w:color w:val="auto"/>
        </w:rPr>
        <w:t>以下簡稱</w:t>
      </w:r>
      <w:r w:rsidR="00334198" w:rsidRPr="000A0928">
        <w:rPr>
          <w:rFonts w:hint="eastAsia"/>
          <w:color w:val="auto"/>
        </w:rPr>
        <w:t>廠商</w:t>
      </w:r>
      <w:r w:rsidRPr="000A0928">
        <w:rPr>
          <w:rFonts w:hint="eastAsia"/>
          <w:color w:val="auto"/>
        </w:rPr>
        <w:t>），</w:t>
      </w:r>
      <w:r w:rsidR="00334198" w:rsidRPr="000A0928">
        <w:rPr>
          <w:rFonts w:hint="eastAsia"/>
          <w:color w:val="auto"/>
        </w:rPr>
        <w:t>廠商</w:t>
      </w:r>
      <w:r w:rsidRPr="000A0928">
        <w:rPr>
          <w:rFonts w:hint="eastAsia"/>
          <w:color w:val="auto"/>
        </w:rPr>
        <w:t>受任為</w:t>
      </w:r>
      <w:r w:rsidR="00A95AB9" w:rsidRPr="000A0928">
        <w:rPr>
          <w:rFonts w:hint="eastAsia"/>
          <w:color w:val="auto"/>
        </w:rPr>
        <w:t>甲方</w:t>
      </w:r>
      <w:r w:rsidRPr="000A0928">
        <w:rPr>
          <w:rFonts w:hint="eastAsia"/>
          <w:color w:val="auto"/>
        </w:rPr>
        <w:t>提供</w:t>
      </w:r>
      <w:r w:rsidR="006C0B02" w:rsidRPr="008A34FF">
        <w:rPr>
          <w:rFonts w:hint="eastAsia"/>
          <w:color w:val="auto"/>
          <w:u w:val="single"/>
        </w:rPr>
        <w:t>115年度中小微企業多元發展貸款服務計畫-標竿企業亮點影片</w:t>
      </w:r>
      <w:r w:rsidRPr="000A0928">
        <w:rPr>
          <w:rFonts w:hint="eastAsia"/>
          <w:color w:val="auto"/>
        </w:rPr>
        <w:t>（以下稱</w:t>
      </w:r>
      <w:r w:rsidR="004710A3" w:rsidRPr="000A0928">
        <w:rPr>
          <w:rFonts w:hint="eastAsia"/>
          <w:color w:val="auto"/>
        </w:rPr>
        <w:t>本專案</w:t>
      </w:r>
      <w:r w:rsidRPr="000A0928">
        <w:rPr>
          <w:rFonts w:hint="eastAsia"/>
          <w:color w:val="auto"/>
        </w:rPr>
        <w:t>），並同意保守</w:t>
      </w:r>
      <w:r w:rsidR="00A95AB9" w:rsidRPr="000A0928">
        <w:rPr>
          <w:rFonts w:hint="eastAsia"/>
          <w:color w:val="auto"/>
        </w:rPr>
        <w:t>甲方</w:t>
      </w:r>
      <w:r w:rsidRPr="000A0928">
        <w:rPr>
          <w:rFonts w:hint="eastAsia"/>
          <w:color w:val="auto"/>
        </w:rPr>
        <w:t>之「機密資訊」，</w:t>
      </w:r>
      <w:r w:rsidR="001B031F" w:rsidRPr="000A0928">
        <w:rPr>
          <w:rFonts w:hint="eastAsia"/>
          <w:color w:val="auto"/>
        </w:rPr>
        <w:t>廠商需遵守</w:t>
      </w:r>
      <w:r w:rsidRPr="000A0928">
        <w:rPr>
          <w:rFonts w:hint="eastAsia"/>
          <w:color w:val="auto"/>
        </w:rPr>
        <w:t>下列條款：</w:t>
      </w:r>
    </w:p>
    <w:p w14:paraId="69BC9F23" w14:textId="77777777" w:rsidR="00B27022" w:rsidRPr="000A0928" w:rsidRDefault="00B27022" w:rsidP="000952D8">
      <w:pPr>
        <w:pStyle w:val="3"/>
        <w:spacing w:before="0" w:beforeAutospacing="0" w:after="0" w:afterAutospacing="0"/>
        <w:ind w:leftChars="50" w:left="120"/>
        <w:rPr>
          <w:rFonts w:eastAsia="標楷體"/>
          <w:color w:val="auto"/>
        </w:rPr>
      </w:pPr>
    </w:p>
    <w:p w14:paraId="0431E17A" w14:textId="77777777" w:rsidR="00B27022" w:rsidRPr="000A0928" w:rsidRDefault="00B27022">
      <w:pPr>
        <w:pStyle w:val="3"/>
        <w:ind w:leftChars="50" w:lef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 xml:space="preserve">第 </w:t>
      </w:r>
      <w:r w:rsidRPr="000A0928">
        <w:rPr>
          <w:rFonts w:eastAsia="標楷體"/>
          <w:color w:val="auto"/>
          <w:sz w:val="28"/>
        </w:rPr>
        <w:t>1</w:t>
      </w:r>
      <w:r w:rsidRPr="000A0928">
        <w:rPr>
          <w:rFonts w:eastAsia="標楷體" w:hint="eastAsia"/>
          <w:color w:val="auto"/>
          <w:sz w:val="28"/>
        </w:rPr>
        <w:t xml:space="preserve"> 條  名詞定義</w:t>
      </w:r>
    </w:p>
    <w:p w14:paraId="08A3BE0B" w14:textId="77777777" w:rsidR="00B27022" w:rsidRPr="000A0928" w:rsidRDefault="00B27022" w:rsidP="001B031F">
      <w:pPr>
        <w:snapToGrid w:val="0"/>
        <w:spacing w:before="100" w:beforeAutospacing="1" w:after="100" w:afterAutospacing="1" w:line="360" w:lineRule="auto"/>
        <w:ind w:left="1418" w:rightChars="50" w:right="120" w:firstLine="22"/>
        <w:rPr>
          <w:rFonts w:ascii="標楷體" w:eastAsia="標楷體" w:hAnsi="標楷體"/>
          <w:sz w:val="28"/>
        </w:rPr>
      </w:pPr>
      <w:proofErr w:type="gramStart"/>
      <w:r w:rsidRPr="000A0928">
        <w:rPr>
          <w:rFonts w:ascii="標楷體" w:eastAsia="標楷體" w:hAnsi="標楷體" w:hint="eastAsia"/>
          <w:sz w:val="28"/>
        </w:rPr>
        <w:t>在本</w:t>
      </w:r>
      <w:r w:rsidR="001B031F" w:rsidRPr="000A0928">
        <w:rPr>
          <w:rFonts w:ascii="標楷體" w:eastAsia="標楷體" w:hAnsi="標楷體" w:hint="eastAsia"/>
          <w:sz w:val="28"/>
        </w:rPr>
        <w:t>切結</w:t>
      </w:r>
      <w:proofErr w:type="gramEnd"/>
      <w:r w:rsidRPr="000A0928">
        <w:rPr>
          <w:rFonts w:ascii="標楷體" w:eastAsia="標楷體" w:hAnsi="標楷體" w:hint="eastAsia"/>
          <w:sz w:val="28"/>
        </w:rPr>
        <w:t>書中「機密資訊」一詞意指任何通常不為大眾知悉</w:t>
      </w:r>
      <w:r w:rsidR="004710A3" w:rsidRPr="000A0928">
        <w:rPr>
          <w:rFonts w:ascii="標楷體" w:eastAsia="標楷體" w:hAnsi="標楷體" w:hint="eastAsia"/>
          <w:sz w:val="28"/>
        </w:rPr>
        <w:t>，</w:t>
      </w:r>
      <w:r w:rsidRPr="000A0928">
        <w:rPr>
          <w:rFonts w:ascii="標楷體" w:eastAsia="標楷體" w:hAnsi="標楷體" w:hint="eastAsia"/>
          <w:sz w:val="28"/>
        </w:rPr>
        <w:t>經由</w:t>
      </w:r>
      <w:r w:rsidR="00A95AB9" w:rsidRPr="000A0928">
        <w:rPr>
          <w:rFonts w:ascii="標楷體" w:eastAsia="標楷體" w:hAnsi="標楷體" w:hint="eastAsia"/>
          <w:sz w:val="28"/>
        </w:rPr>
        <w:t>甲方</w:t>
      </w:r>
      <w:r w:rsidR="00334198" w:rsidRPr="000A0928">
        <w:rPr>
          <w:rFonts w:ascii="標楷體" w:eastAsia="標楷體" w:hAnsi="標楷體" w:hint="eastAsia"/>
          <w:sz w:val="28"/>
        </w:rPr>
        <w:t>及廠商</w:t>
      </w:r>
      <w:r w:rsidRPr="000A0928">
        <w:rPr>
          <w:rFonts w:ascii="標楷體" w:eastAsia="標楷體" w:hAnsi="標楷體" w:hint="eastAsia"/>
          <w:sz w:val="28"/>
        </w:rPr>
        <w:t>雙方為達「</w:t>
      </w:r>
      <w:r w:rsidR="004710A3" w:rsidRPr="000A0928">
        <w:rPr>
          <w:rFonts w:ascii="標楷體" w:eastAsia="標楷體" w:hAnsi="標楷體" w:hint="eastAsia"/>
          <w:sz w:val="28"/>
        </w:rPr>
        <w:t>本專案</w:t>
      </w:r>
      <w:r w:rsidRPr="000A0928">
        <w:rPr>
          <w:rFonts w:ascii="標楷體" w:eastAsia="標楷體" w:hAnsi="標楷體" w:hint="eastAsia"/>
          <w:sz w:val="28"/>
        </w:rPr>
        <w:t>」目的之磋商過程或簽署之契約、透過各種形式之交易或其他任何方式透露予</w:t>
      </w:r>
      <w:r w:rsidR="00334198" w:rsidRPr="000A0928">
        <w:rPr>
          <w:rFonts w:ascii="標楷體" w:eastAsia="標楷體" w:hAnsi="標楷體" w:hint="eastAsia"/>
          <w:sz w:val="28"/>
        </w:rPr>
        <w:t>廠商</w:t>
      </w:r>
      <w:r w:rsidRPr="000A0928">
        <w:rPr>
          <w:rFonts w:ascii="標楷體" w:eastAsia="標楷體" w:hAnsi="標楷體" w:hint="eastAsia"/>
          <w:sz w:val="28"/>
        </w:rPr>
        <w:t>之有關</w:t>
      </w:r>
      <w:r w:rsidR="00A95AB9" w:rsidRPr="000A0928">
        <w:rPr>
          <w:rFonts w:ascii="標楷體" w:eastAsia="標楷體" w:hAnsi="標楷體" w:hint="eastAsia"/>
          <w:sz w:val="28"/>
        </w:rPr>
        <w:t>甲方</w:t>
      </w:r>
      <w:r w:rsidRPr="000A0928">
        <w:rPr>
          <w:rFonts w:ascii="標楷體" w:eastAsia="標楷體" w:hAnsi="標楷體" w:hint="eastAsia"/>
          <w:sz w:val="28"/>
        </w:rPr>
        <w:t>資訊，無論其為技術性、</w:t>
      </w:r>
      <w:r w:rsidR="004710A3" w:rsidRPr="000A0928">
        <w:rPr>
          <w:rFonts w:ascii="標楷體" w:eastAsia="標楷體" w:hAnsi="標楷體" w:hint="eastAsia"/>
          <w:sz w:val="28"/>
        </w:rPr>
        <w:t>業務</w:t>
      </w:r>
      <w:r w:rsidRPr="000A0928">
        <w:rPr>
          <w:rFonts w:ascii="標楷體" w:eastAsia="標楷體" w:hAnsi="標楷體" w:hint="eastAsia"/>
          <w:sz w:val="28"/>
        </w:rPr>
        <w:t>性或其他性質之資訊，包括但不限於</w:t>
      </w:r>
      <w:r w:rsidR="00A95AB9" w:rsidRPr="000A0928">
        <w:rPr>
          <w:rFonts w:ascii="標楷體" w:eastAsia="標楷體" w:hAnsi="標楷體" w:hint="eastAsia"/>
          <w:sz w:val="28"/>
        </w:rPr>
        <w:t>甲方</w:t>
      </w:r>
      <w:r w:rsidRPr="000A0928">
        <w:rPr>
          <w:rFonts w:ascii="標楷體" w:eastAsia="標楷體" w:hAnsi="標楷體" w:hint="eastAsia"/>
          <w:sz w:val="28"/>
        </w:rPr>
        <w:t>之</w:t>
      </w:r>
      <w:r w:rsidR="004710A3" w:rsidRPr="000A0928">
        <w:rPr>
          <w:rFonts w:ascii="標楷體" w:eastAsia="標楷體" w:hAnsi="標楷體" w:hint="eastAsia"/>
          <w:sz w:val="28"/>
        </w:rPr>
        <w:t>業務</w:t>
      </w:r>
      <w:r w:rsidRPr="000A0928">
        <w:rPr>
          <w:rFonts w:ascii="標楷體" w:eastAsia="標楷體" w:hAnsi="標楷體" w:hint="eastAsia"/>
          <w:sz w:val="28"/>
        </w:rPr>
        <w:t>機密、營業秘密、與技術有關之知識及資訊、客戶名單及交易資料、</w:t>
      </w:r>
      <w:r w:rsidR="00A95AB9" w:rsidRPr="000A0928">
        <w:rPr>
          <w:rFonts w:ascii="標楷體" w:eastAsia="標楷體" w:hAnsi="標楷體" w:hint="eastAsia"/>
          <w:sz w:val="28"/>
        </w:rPr>
        <w:t>甲方</w:t>
      </w:r>
      <w:r w:rsidRPr="000A0928">
        <w:rPr>
          <w:rFonts w:ascii="標楷體" w:eastAsia="標楷體" w:hAnsi="標楷體" w:hint="eastAsia"/>
          <w:sz w:val="28"/>
        </w:rPr>
        <w:t>財務狀況</w:t>
      </w:r>
      <w:r w:rsidR="00A73C54" w:rsidRPr="000A0928">
        <w:rPr>
          <w:rFonts w:ascii="標楷體" w:eastAsia="標楷體" w:hAnsi="標楷體" w:hint="eastAsia"/>
          <w:sz w:val="28"/>
        </w:rPr>
        <w:t>、甲方人事資料、甲方員工個人資料，</w:t>
      </w:r>
      <w:r w:rsidRPr="000A0928">
        <w:rPr>
          <w:rFonts w:ascii="標楷體" w:eastAsia="標楷體" w:hAnsi="標楷體" w:hint="eastAsia"/>
          <w:sz w:val="28"/>
        </w:rPr>
        <w:t>及其他</w:t>
      </w:r>
      <w:r w:rsidR="004710A3" w:rsidRPr="000A0928">
        <w:rPr>
          <w:rFonts w:ascii="標楷體" w:eastAsia="標楷體" w:hAnsi="標楷體" w:hint="eastAsia"/>
          <w:sz w:val="28"/>
        </w:rPr>
        <w:t>業務</w:t>
      </w:r>
      <w:r w:rsidRPr="000A0928">
        <w:rPr>
          <w:rFonts w:ascii="標楷體" w:eastAsia="標楷體" w:hAnsi="標楷體" w:hint="eastAsia"/>
          <w:sz w:val="28"/>
        </w:rPr>
        <w:t>資訊等；</w:t>
      </w:r>
      <w:proofErr w:type="gramStart"/>
      <w:r w:rsidRPr="000A0928">
        <w:rPr>
          <w:rFonts w:ascii="標楷體" w:eastAsia="標楷體" w:hAnsi="標楷體" w:hint="eastAsia"/>
          <w:sz w:val="28"/>
        </w:rPr>
        <w:t>本</w:t>
      </w:r>
      <w:r w:rsidR="001B031F" w:rsidRPr="000A0928">
        <w:rPr>
          <w:rFonts w:ascii="標楷體" w:eastAsia="標楷體" w:hAnsi="標楷體" w:hint="eastAsia"/>
          <w:sz w:val="28"/>
        </w:rPr>
        <w:t>切結</w:t>
      </w:r>
      <w:proofErr w:type="gramEnd"/>
      <w:r w:rsidR="001B031F" w:rsidRPr="000A0928">
        <w:rPr>
          <w:rFonts w:ascii="標楷體" w:eastAsia="標楷體" w:hAnsi="標楷體" w:hint="eastAsia"/>
          <w:sz w:val="28"/>
        </w:rPr>
        <w:t>書</w:t>
      </w:r>
      <w:r w:rsidRPr="000A0928">
        <w:rPr>
          <w:rFonts w:ascii="標楷體" w:eastAsia="標楷體" w:hAnsi="標楷體" w:hint="eastAsia"/>
          <w:sz w:val="28"/>
        </w:rPr>
        <w:t>所稱「機密資訊」可能涵蓋於有形的物件當中，如圖紙、模型、資料、規格說明、報告、彙編文件、樣品、設計模型、圖形、電腦程式中或以機密資訊摘要、影本及節錄等形式或以非文字知識的形式存在；「機密資訊」不問是否為「</w:t>
      </w:r>
      <w:r w:rsidR="00A95AB9" w:rsidRPr="000A0928">
        <w:rPr>
          <w:rFonts w:ascii="標楷體" w:eastAsia="標楷體" w:hAnsi="標楷體" w:hint="eastAsia"/>
          <w:sz w:val="28"/>
        </w:rPr>
        <w:t>本專案</w:t>
      </w:r>
      <w:r w:rsidRPr="000A0928">
        <w:rPr>
          <w:rFonts w:ascii="標楷體" w:eastAsia="標楷體" w:hAnsi="標楷體" w:hint="eastAsia"/>
          <w:sz w:val="28"/>
        </w:rPr>
        <w:t>」目的範圍內</w:t>
      </w:r>
      <w:r w:rsidR="00334198" w:rsidRPr="000A0928">
        <w:rPr>
          <w:rFonts w:ascii="標楷體" w:eastAsia="標楷體" w:hAnsi="標楷體" w:hint="eastAsia"/>
          <w:sz w:val="28"/>
        </w:rPr>
        <w:t>廠商</w:t>
      </w:r>
      <w:r w:rsidRPr="000A0928">
        <w:rPr>
          <w:rFonts w:ascii="標楷體" w:eastAsia="標楷體" w:hAnsi="標楷體" w:hint="eastAsia"/>
          <w:sz w:val="28"/>
        </w:rPr>
        <w:t>直接或間接應取得之資訊，且</w:t>
      </w:r>
      <w:r w:rsidR="00334198" w:rsidRPr="000A0928">
        <w:rPr>
          <w:rFonts w:ascii="標楷體" w:eastAsia="標楷體" w:hAnsi="標楷體" w:hint="eastAsia"/>
          <w:sz w:val="28"/>
        </w:rPr>
        <w:t>廠商</w:t>
      </w:r>
      <w:r w:rsidRPr="000A0928">
        <w:rPr>
          <w:rFonts w:ascii="標楷體" w:eastAsia="標楷體" w:hAnsi="標楷體" w:hint="eastAsia"/>
          <w:sz w:val="28"/>
        </w:rPr>
        <w:t>取得方式亦不限於是否以書面或透過電話、傳真、公眾之網路上以加密技術傳輸、或非公眾網路之傳輸方式而取得。</w:t>
      </w:r>
      <w:r w:rsidR="00334198" w:rsidRPr="000A0928">
        <w:rPr>
          <w:rFonts w:ascii="標楷體" w:eastAsia="標楷體" w:hAnsi="標楷體" w:hint="eastAsia"/>
          <w:sz w:val="28"/>
        </w:rPr>
        <w:t>廠商</w:t>
      </w:r>
      <w:r w:rsidRPr="000A0928">
        <w:rPr>
          <w:rFonts w:ascii="標楷體" w:eastAsia="標楷體" w:hAnsi="標楷體" w:hint="eastAsia"/>
          <w:sz w:val="28"/>
        </w:rPr>
        <w:t>獲悉該等「機密資訊」時，亦不論</w:t>
      </w:r>
      <w:r w:rsidR="00334198" w:rsidRPr="000A0928">
        <w:rPr>
          <w:rFonts w:ascii="標楷體" w:eastAsia="標楷體" w:hAnsi="標楷體" w:hint="eastAsia"/>
          <w:sz w:val="28"/>
        </w:rPr>
        <w:t>廠商</w:t>
      </w:r>
      <w:r w:rsidRPr="000A0928">
        <w:rPr>
          <w:rFonts w:ascii="標楷體" w:eastAsia="標楷體" w:hAnsi="標楷體" w:hint="eastAsia"/>
          <w:sz w:val="28"/>
        </w:rPr>
        <w:t>是否被告知應保守秘密或者形式上是否已加</w:t>
      </w:r>
      <w:proofErr w:type="gramStart"/>
      <w:r w:rsidRPr="000A0928">
        <w:rPr>
          <w:rFonts w:ascii="標楷體" w:eastAsia="標楷體" w:hAnsi="標楷體" w:hint="eastAsia"/>
          <w:sz w:val="28"/>
        </w:rPr>
        <w:t>註</w:t>
      </w:r>
      <w:proofErr w:type="gramEnd"/>
      <w:r w:rsidRPr="000A0928">
        <w:rPr>
          <w:rFonts w:ascii="標楷體" w:eastAsia="標楷體" w:hAnsi="標楷體" w:hint="eastAsia"/>
          <w:sz w:val="28"/>
        </w:rPr>
        <w:t>機密或同等字樣，亦不論該機密資訊對</w:t>
      </w:r>
      <w:r w:rsidR="00334198" w:rsidRPr="000A0928">
        <w:rPr>
          <w:rFonts w:ascii="標楷體" w:eastAsia="標楷體" w:hAnsi="標楷體" w:hint="eastAsia"/>
          <w:sz w:val="28"/>
        </w:rPr>
        <w:t>廠商</w:t>
      </w:r>
      <w:r w:rsidRPr="000A0928">
        <w:rPr>
          <w:rFonts w:ascii="標楷體" w:eastAsia="標楷體" w:hAnsi="標楷體" w:hint="eastAsia"/>
          <w:sz w:val="28"/>
        </w:rPr>
        <w:t>或第三人而言是否具有商業上之經濟價值。</w:t>
      </w:r>
    </w:p>
    <w:p w14:paraId="0CBE72BB" w14:textId="77777777" w:rsidR="00B27022" w:rsidRPr="000A0928" w:rsidRDefault="00B27022">
      <w:pPr>
        <w:pStyle w:val="3"/>
        <w:ind w:leftChars="50" w:lef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lastRenderedPageBreak/>
        <w:t xml:space="preserve">第 </w:t>
      </w:r>
      <w:r w:rsidRPr="000A0928">
        <w:rPr>
          <w:rFonts w:eastAsia="標楷體"/>
          <w:color w:val="auto"/>
          <w:sz w:val="28"/>
        </w:rPr>
        <w:t>2</w:t>
      </w:r>
      <w:r w:rsidRPr="000A0928">
        <w:rPr>
          <w:rFonts w:eastAsia="標楷體" w:hint="eastAsia"/>
          <w:color w:val="auto"/>
          <w:sz w:val="28"/>
        </w:rPr>
        <w:t xml:space="preserve"> 條  保密義務</w:t>
      </w:r>
    </w:p>
    <w:p w14:paraId="01443565" w14:textId="77777777" w:rsidR="00B27022" w:rsidRPr="000A0928" w:rsidRDefault="00F165DC">
      <w:pPr>
        <w:pStyle w:val="3"/>
        <w:numPr>
          <w:ilvl w:val="0"/>
          <w:numId w:val="4"/>
        </w:numPr>
        <w:snapToGrid w:val="0"/>
        <w:spacing w:line="360" w:lineRule="auto"/>
        <w:ind w:rightChars="50" w:righ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>廠商</w:t>
      </w:r>
      <w:r w:rsidR="00787A20" w:rsidRPr="000A0928">
        <w:rPr>
          <w:rFonts w:eastAsia="標楷體" w:hint="eastAsia"/>
          <w:color w:val="auto"/>
          <w:sz w:val="28"/>
        </w:rPr>
        <w:t>應</w:t>
      </w:r>
      <w:r w:rsidR="00B27022" w:rsidRPr="000A0928">
        <w:rPr>
          <w:rFonts w:eastAsia="標楷體" w:hint="eastAsia"/>
          <w:color w:val="auto"/>
          <w:sz w:val="28"/>
        </w:rPr>
        <w:t>以嚴格保密方式保管</w:t>
      </w:r>
      <w:r w:rsidR="00787A20" w:rsidRPr="000A0928">
        <w:rPr>
          <w:rFonts w:eastAsia="標楷體" w:hint="eastAsia"/>
          <w:color w:val="auto"/>
          <w:sz w:val="28"/>
        </w:rPr>
        <w:t>及使用</w:t>
      </w:r>
      <w:r w:rsidR="00B27022" w:rsidRPr="000A0928">
        <w:rPr>
          <w:rFonts w:eastAsia="標楷體" w:hint="eastAsia"/>
          <w:color w:val="auto"/>
          <w:sz w:val="28"/>
        </w:rPr>
        <w:t>機密資訊，</w:t>
      </w:r>
      <w:r w:rsidR="00787A20" w:rsidRPr="000A0928">
        <w:rPr>
          <w:rFonts w:eastAsia="標楷體" w:hint="eastAsia"/>
          <w:color w:val="auto"/>
          <w:sz w:val="28"/>
        </w:rPr>
        <w:t>並僅得於</w:t>
      </w:r>
      <w:r w:rsidR="00A95AB9" w:rsidRPr="000A0928">
        <w:rPr>
          <w:rFonts w:eastAsia="標楷體" w:hint="eastAsia"/>
          <w:color w:val="auto"/>
          <w:sz w:val="28"/>
        </w:rPr>
        <w:t>本專案</w:t>
      </w:r>
      <w:r w:rsidR="00B27022" w:rsidRPr="000A0928">
        <w:rPr>
          <w:rFonts w:eastAsia="標楷體" w:hint="eastAsia"/>
          <w:color w:val="auto"/>
          <w:sz w:val="28"/>
        </w:rPr>
        <w:t>相關契約允許</w:t>
      </w:r>
      <w:r w:rsidR="00787A20" w:rsidRPr="000A0928">
        <w:rPr>
          <w:rFonts w:eastAsia="標楷體" w:hint="eastAsia"/>
          <w:color w:val="auto"/>
          <w:sz w:val="28"/>
        </w:rPr>
        <w:t>之</w:t>
      </w:r>
      <w:r w:rsidR="00B27022" w:rsidRPr="000A0928">
        <w:rPr>
          <w:rFonts w:eastAsia="標楷體" w:hint="eastAsia"/>
          <w:color w:val="auto"/>
          <w:sz w:val="28"/>
        </w:rPr>
        <w:t>範圍內使用。未經</w:t>
      </w:r>
      <w:r w:rsidR="00A95AB9" w:rsidRPr="000A0928">
        <w:rPr>
          <w:rFonts w:eastAsia="標楷體" w:hint="eastAsia"/>
          <w:color w:val="auto"/>
          <w:sz w:val="28"/>
        </w:rPr>
        <w:t>甲方</w:t>
      </w:r>
      <w:r w:rsidR="00B27022" w:rsidRPr="000A0928">
        <w:rPr>
          <w:rFonts w:eastAsia="標楷體" w:hint="eastAsia"/>
          <w:color w:val="auto"/>
          <w:sz w:val="28"/>
        </w:rPr>
        <w:t>書面同意，</w:t>
      </w:r>
      <w:r w:rsidRPr="000A0928">
        <w:rPr>
          <w:rFonts w:eastAsia="標楷體" w:hint="eastAsia"/>
          <w:color w:val="auto"/>
          <w:sz w:val="28"/>
        </w:rPr>
        <w:t>廠商</w:t>
      </w:r>
      <w:r w:rsidR="00B27022" w:rsidRPr="000A0928">
        <w:rPr>
          <w:rFonts w:eastAsia="標楷體" w:hint="eastAsia"/>
          <w:color w:val="auto"/>
          <w:sz w:val="28"/>
        </w:rPr>
        <w:t>不得以任何方式</w:t>
      </w:r>
      <w:r w:rsidR="00787A20" w:rsidRPr="000A0928">
        <w:rPr>
          <w:rFonts w:eastAsia="標楷體" w:hint="eastAsia"/>
          <w:color w:val="auto"/>
          <w:sz w:val="28"/>
        </w:rPr>
        <w:t>使用、傳輸、</w:t>
      </w:r>
      <w:proofErr w:type="gramStart"/>
      <w:r w:rsidR="00787A20" w:rsidRPr="000A0928">
        <w:rPr>
          <w:rFonts w:eastAsia="標楷體" w:hint="eastAsia"/>
          <w:color w:val="auto"/>
          <w:sz w:val="28"/>
        </w:rPr>
        <w:t>接露</w:t>
      </w:r>
      <w:proofErr w:type="gramEnd"/>
      <w:r w:rsidR="00787A20" w:rsidRPr="000A0928">
        <w:rPr>
          <w:rFonts w:eastAsia="標楷體" w:hint="eastAsia"/>
          <w:color w:val="auto"/>
          <w:sz w:val="28"/>
        </w:rPr>
        <w:t>、複製</w:t>
      </w:r>
      <w:r w:rsidR="00D076D1" w:rsidRPr="000A0928">
        <w:rPr>
          <w:rFonts w:eastAsia="標楷體" w:hint="eastAsia"/>
          <w:color w:val="auto"/>
          <w:sz w:val="28"/>
        </w:rPr>
        <w:t>、編輯或分析</w:t>
      </w:r>
      <w:r w:rsidR="00B27022" w:rsidRPr="000A0928">
        <w:rPr>
          <w:rFonts w:eastAsia="標楷體" w:hint="eastAsia"/>
          <w:color w:val="auto"/>
          <w:sz w:val="28"/>
        </w:rPr>
        <w:t>機密資訊，</w:t>
      </w:r>
      <w:r w:rsidR="00787A20" w:rsidRPr="000A0928">
        <w:rPr>
          <w:rFonts w:eastAsia="標楷體" w:hint="eastAsia"/>
          <w:color w:val="auto"/>
          <w:sz w:val="28"/>
        </w:rPr>
        <w:t>並應盡一切合理措施避免任何外</w:t>
      </w:r>
      <w:proofErr w:type="gramStart"/>
      <w:r w:rsidR="00787A20" w:rsidRPr="000A0928">
        <w:rPr>
          <w:rFonts w:eastAsia="標楷體" w:hint="eastAsia"/>
          <w:color w:val="auto"/>
          <w:sz w:val="28"/>
        </w:rPr>
        <w:t>洩</w:t>
      </w:r>
      <w:proofErr w:type="gramEnd"/>
      <w:r w:rsidR="00787A20" w:rsidRPr="000A0928">
        <w:rPr>
          <w:rFonts w:eastAsia="標楷體" w:hint="eastAsia"/>
          <w:color w:val="auto"/>
          <w:sz w:val="28"/>
        </w:rPr>
        <w:t>、外傳或遭非法取得之情形。</w:t>
      </w:r>
    </w:p>
    <w:p w14:paraId="30C125C8" w14:textId="77777777" w:rsidR="00B27022" w:rsidRPr="000A0928" w:rsidRDefault="00787A20">
      <w:pPr>
        <w:pStyle w:val="3"/>
        <w:numPr>
          <w:ilvl w:val="0"/>
          <w:numId w:val="4"/>
        </w:numPr>
        <w:snapToGrid w:val="0"/>
        <w:spacing w:line="360" w:lineRule="auto"/>
        <w:ind w:rightChars="50" w:right="120"/>
        <w:rPr>
          <w:rFonts w:eastAsia="標楷體"/>
          <w:b/>
          <w:bCs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>如因合作需要須將</w:t>
      </w:r>
      <w:r w:rsidRPr="000A0928">
        <w:rPr>
          <w:rFonts w:eastAsia="標楷體" w:hint="eastAsia"/>
          <w:color w:val="auto"/>
          <w:sz w:val="28"/>
          <w:szCs w:val="28"/>
        </w:rPr>
        <w:t>機密資訊提供予廠商之員工、代理人、履行輔助人或協力廠商時，廠商應以必要之範圍為限，並確保其等</w:t>
      </w:r>
      <w:proofErr w:type="gramStart"/>
      <w:r w:rsidRPr="000A0928">
        <w:rPr>
          <w:rFonts w:eastAsia="標楷體" w:hint="eastAsia"/>
          <w:color w:val="auto"/>
          <w:sz w:val="28"/>
          <w:szCs w:val="28"/>
        </w:rPr>
        <w:t>均已切</w:t>
      </w:r>
      <w:proofErr w:type="gramEnd"/>
      <w:r w:rsidRPr="000A0928">
        <w:rPr>
          <w:rFonts w:eastAsia="標楷體" w:hint="eastAsia"/>
          <w:color w:val="auto"/>
          <w:sz w:val="28"/>
          <w:szCs w:val="28"/>
        </w:rPr>
        <w:t>結保密且採取相應保密措施。</w:t>
      </w:r>
    </w:p>
    <w:p w14:paraId="7CD32512" w14:textId="77777777" w:rsidR="00B27022" w:rsidRPr="000A0928" w:rsidRDefault="00B27022">
      <w:pPr>
        <w:pStyle w:val="3"/>
        <w:ind w:leftChars="50" w:lef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 xml:space="preserve">第 </w:t>
      </w:r>
      <w:r w:rsidRPr="000A0928">
        <w:rPr>
          <w:rFonts w:eastAsia="標楷體"/>
          <w:color w:val="auto"/>
          <w:sz w:val="28"/>
        </w:rPr>
        <w:t>3</w:t>
      </w:r>
      <w:r w:rsidRPr="000A0928">
        <w:rPr>
          <w:rFonts w:eastAsia="標楷體" w:hint="eastAsia"/>
          <w:color w:val="auto"/>
          <w:sz w:val="28"/>
        </w:rPr>
        <w:t xml:space="preserve"> 條  善意使用資訊</w:t>
      </w:r>
    </w:p>
    <w:p w14:paraId="4B4230D1" w14:textId="77777777" w:rsidR="00B27022" w:rsidRPr="000A0928" w:rsidRDefault="00316B38">
      <w:pPr>
        <w:pStyle w:val="3"/>
        <w:numPr>
          <w:ilvl w:val="0"/>
          <w:numId w:val="5"/>
        </w:numPr>
        <w:snapToGrid w:val="0"/>
        <w:spacing w:line="360" w:lineRule="auto"/>
        <w:ind w:rightChars="50" w:righ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>除非</w:t>
      </w:r>
      <w:r w:rsidR="00B27022" w:rsidRPr="000A0928">
        <w:rPr>
          <w:rFonts w:eastAsia="標楷體" w:hint="eastAsia"/>
          <w:color w:val="auto"/>
          <w:sz w:val="28"/>
        </w:rPr>
        <w:t>相關契約</w:t>
      </w:r>
      <w:r w:rsidRPr="000A0928">
        <w:rPr>
          <w:rFonts w:eastAsia="標楷體" w:hint="eastAsia"/>
          <w:color w:val="auto"/>
          <w:sz w:val="28"/>
        </w:rPr>
        <w:t>另</w:t>
      </w:r>
      <w:r w:rsidR="00B27022" w:rsidRPr="000A0928">
        <w:rPr>
          <w:rFonts w:eastAsia="標楷體" w:hint="eastAsia"/>
          <w:color w:val="auto"/>
          <w:sz w:val="28"/>
        </w:rPr>
        <w:t>有特別約定，</w:t>
      </w:r>
      <w:r w:rsidR="00F165DC" w:rsidRPr="000A0928">
        <w:rPr>
          <w:rFonts w:eastAsia="標楷體" w:hint="eastAsia"/>
          <w:color w:val="auto"/>
          <w:sz w:val="28"/>
        </w:rPr>
        <w:t>廠商</w:t>
      </w:r>
      <w:r w:rsidR="00B27022" w:rsidRPr="000A0928">
        <w:rPr>
          <w:rFonts w:eastAsia="標楷體" w:hint="eastAsia"/>
          <w:color w:val="auto"/>
          <w:sz w:val="28"/>
        </w:rPr>
        <w:t>不得直接或間接利用</w:t>
      </w:r>
      <w:r w:rsidR="00A95AB9" w:rsidRPr="000A0928">
        <w:rPr>
          <w:rFonts w:eastAsia="標楷體" w:hint="eastAsia"/>
          <w:color w:val="auto"/>
          <w:sz w:val="28"/>
        </w:rPr>
        <w:t>甲方</w:t>
      </w:r>
      <w:r w:rsidRPr="000A0928">
        <w:rPr>
          <w:rFonts w:eastAsia="標楷體" w:hint="eastAsia"/>
          <w:color w:val="auto"/>
          <w:sz w:val="28"/>
        </w:rPr>
        <w:t>所</w:t>
      </w:r>
      <w:r w:rsidR="00B27022" w:rsidRPr="000A0928">
        <w:rPr>
          <w:rFonts w:eastAsia="標楷體" w:hint="eastAsia"/>
          <w:color w:val="auto"/>
          <w:sz w:val="28"/>
        </w:rPr>
        <w:t>提供之機密資訊</w:t>
      </w:r>
      <w:r w:rsidRPr="000A0928">
        <w:rPr>
          <w:rFonts w:eastAsia="標楷體" w:hint="eastAsia"/>
          <w:color w:val="auto"/>
          <w:sz w:val="28"/>
        </w:rPr>
        <w:t>，為與</w:t>
      </w:r>
      <w:r w:rsidR="00A95AB9" w:rsidRPr="000A0928">
        <w:rPr>
          <w:rFonts w:eastAsia="標楷體" w:hint="eastAsia"/>
          <w:color w:val="auto"/>
          <w:sz w:val="28"/>
        </w:rPr>
        <w:t>甲方</w:t>
      </w:r>
      <w:r w:rsidR="00B27022" w:rsidRPr="000A0928">
        <w:rPr>
          <w:rFonts w:eastAsia="標楷體" w:hint="eastAsia"/>
          <w:color w:val="auto"/>
          <w:sz w:val="28"/>
        </w:rPr>
        <w:t>營業範圍</w:t>
      </w:r>
      <w:r w:rsidRPr="000A0928">
        <w:rPr>
          <w:rFonts w:eastAsia="標楷體" w:hint="eastAsia"/>
          <w:color w:val="auto"/>
          <w:sz w:val="28"/>
        </w:rPr>
        <w:t>相近</w:t>
      </w:r>
      <w:r w:rsidR="00B27022" w:rsidRPr="000A0928">
        <w:rPr>
          <w:rFonts w:eastAsia="標楷體" w:hint="eastAsia"/>
          <w:color w:val="auto"/>
          <w:sz w:val="28"/>
        </w:rPr>
        <w:t>或</w:t>
      </w:r>
      <w:r w:rsidRPr="000A0928">
        <w:rPr>
          <w:rFonts w:eastAsia="標楷體" w:hint="eastAsia"/>
          <w:color w:val="auto"/>
          <w:sz w:val="28"/>
        </w:rPr>
        <w:t>具有競爭性之</w:t>
      </w:r>
      <w:r w:rsidR="00B27022" w:rsidRPr="000A0928">
        <w:rPr>
          <w:rFonts w:eastAsia="標楷體" w:hint="eastAsia"/>
          <w:color w:val="auto"/>
          <w:sz w:val="28"/>
        </w:rPr>
        <w:t>第三人</w:t>
      </w:r>
      <w:r w:rsidRPr="000A0928">
        <w:rPr>
          <w:rFonts w:eastAsia="標楷體" w:hint="eastAsia"/>
          <w:color w:val="auto"/>
          <w:sz w:val="28"/>
        </w:rPr>
        <w:t>製造產品或提供服務；違反者</w:t>
      </w:r>
      <w:r w:rsidR="00B27022" w:rsidRPr="000A0928">
        <w:rPr>
          <w:rFonts w:eastAsia="標楷體" w:hint="eastAsia"/>
          <w:color w:val="auto"/>
          <w:sz w:val="28"/>
        </w:rPr>
        <w:t>視為</w:t>
      </w:r>
      <w:proofErr w:type="gramStart"/>
      <w:r w:rsidR="00B27022" w:rsidRPr="000A0928">
        <w:rPr>
          <w:rFonts w:eastAsia="標楷體" w:hint="eastAsia"/>
          <w:color w:val="auto"/>
          <w:sz w:val="28"/>
        </w:rPr>
        <w:t>違反本</w:t>
      </w:r>
      <w:r w:rsidRPr="000A0928">
        <w:rPr>
          <w:rFonts w:eastAsia="標楷體" w:hint="eastAsia"/>
          <w:color w:val="auto"/>
          <w:sz w:val="28"/>
        </w:rPr>
        <w:t>切結</w:t>
      </w:r>
      <w:proofErr w:type="gramEnd"/>
      <w:r w:rsidRPr="000A0928">
        <w:rPr>
          <w:rFonts w:eastAsia="標楷體" w:hint="eastAsia"/>
          <w:color w:val="auto"/>
          <w:sz w:val="28"/>
        </w:rPr>
        <w:t>書</w:t>
      </w:r>
      <w:r w:rsidR="00B27022" w:rsidRPr="000A0928">
        <w:rPr>
          <w:rFonts w:eastAsia="標楷體" w:hint="eastAsia"/>
          <w:color w:val="auto"/>
          <w:sz w:val="28"/>
        </w:rPr>
        <w:t>之保密義務。</w:t>
      </w:r>
    </w:p>
    <w:p w14:paraId="45579B2A" w14:textId="77777777" w:rsidR="00B27022" w:rsidRPr="000A0928" w:rsidRDefault="00F165DC">
      <w:pPr>
        <w:pStyle w:val="3"/>
        <w:numPr>
          <w:ilvl w:val="0"/>
          <w:numId w:val="5"/>
        </w:numPr>
        <w:snapToGrid w:val="0"/>
        <w:spacing w:line="360" w:lineRule="auto"/>
        <w:ind w:rightChars="50" w:right="120"/>
        <w:rPr>
          <w:rFonts w:eastAsia="標楷體"/>
          <w:b/>
          <w:bCs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>廠商</w:t>
      </w:r>
      <w:r w:rsidR="00B27022" w:rsidRPr="000A0928">
        <w:rPr>
          <w:rFonts w:eastAsia="標楷體" w:hint="eastAsia"/>
          <w:color w:val="auto"/>
          <w:sz w:val="28"/>
        </w:rPr>
        <w:t>承認</w:t>
      </w:r>
      <w:r w:rsidR="00EE45F7" w:rsidRPr="000A0928">
        <w:rPr>
          <w:rFonts w:eastAsia="標楷體" w:hint="eastAsia"/>
          <w:color w:val="auto"/>
          <w:sz w:val="28"/>
        </w:rPr>
        <w:t>凡</w:t>
      </w:r>
      <w:r w:rsidR="00B27022" w:rsidRPr="000A0928">
        <w:rPr>
          <w:rFonts w:eastAsia="標楷體" w:hint="eastAsia"/>
          <w:color w:val="auto"/>
          <w:sz w:val="28"/>
        </w:rPr>
        <w:t>因</w:t>
      </w:r>
      <w:r w:rsidR="00A95AB9" w:rsidRPr="000A0928">
        <w:rPr>
          <w:rFonts w:eastAsia="標楷體" w:hint="eastAsia"/>
          <w:color w:val="auto"/>
          <w:sz w:val="28"/>
        </w:rPr>
        <w:t>本專案</w:t>
      </w:r>
      <w:r w:rsidR="00B27022" w:rsidRPr="000A0928">
        <w:rPr>
          <w:rFonts w:eastAsia="標楷體" w:hint="eastAsia"/>
          <w:color w:val="auto"/>
          <w:sz w:val="28"/>
        </w:rPr>
        <w:t>取得</w:t>
      </w:r>
      <w:r w:rsidR="00EE45F7" w:rsidRPr="000A0928">
        <w:rPr>
          <w:rFonts w:eastAsia="標楷體" w:hint="eastAsia"/>
          <w:color w:val="auto"/>
          <w:sz w:val="28"/>
        </w:rPr>
        <w:t>或使用、</w:t>
      </w:r>
      <w:proofErr w:type="gramStart"/>
      <w:r w:rsidR="00EE45F7" w:rsidRPr="000A0928">
        <w:rPr>
          <w:rFonts w:eastAsia="標楷體" w:hint="eastAsia"/>
          <w:color w:val="auto"/>
          <w:sz w:val="28"/>
        </w:rPr>
        <w:t>且屬</w:t>
      </w:r>
      <w:r w:rsidR="00A95AB9" w:rsidRPr="000A0928">
        <w:rPr>
          <w:rFonts w:eastAsia="標楷體" w:hint="eastAsia"/>
          <w:color w:val="auto"/>
          <w:sz w:val="28"/>
        </w:rPr>
        <w:t>甲方</w:t>
      </w:r>
      <w:proofErr w:type="gramEnd"/>
      <w:r w:rsidR="00EE45F7" w:rsidRPr="000A0928">
        <w:rPr>
          <w:rFonts w:eastAsia="標楷體" w:hint="eastAsia"/>
          <w:color w:val="auto"/>
          <w:sz w:val="28"/>
        </w:rPr>
        <w:t>之</w:t>
      </w:r>
      <w:r w:rsidR="00B27022" w:rsidRPr="000A0928">
        <w:rPr>
          <w:rFonts w:eastAsia="標楷體" w:hint="eastAsia"/>
          <w:color w:val="auto"/>
          <w:sz w:val="28"/>
        </w:rPr>
        <w:t>商標、專利、著作權</w:t>
      </w:r>
      <w:r w:rsidR="00EE45F7" w:rsidRPr="000A0928">
        <w:rPr>
          <w:rFonts w:eastAsia="標楷體" w:hint="eastAsia"/>
          <w:color w:val="auto"/>
          <w:sz w:val="28"/>
        </w:rPr>
        <w:t>等智慧財產</w:t>
      </w:r>
      <w:r w:rsidR="00B27022" w:rsidRPr="000A0928">
        <w:rPr>
          <w:rFonts w:eastAsia="標楷體" w:hint="eastAsia"/>
          <w:color w:val="auto"/>
          <w:sz w:val="28"/>
        </w:rPr>
        <w:t>，不論是否已</w:t>
      </w:r>
      <w:r w:rsidR="00EE45F7" w:rsidRPr="000A0928">
        <w:rPr>
          <w:rFonts w:eastAsia="標楷體" w:hint="eastAsia"/>
          <w:color w:val="auto"/>
          <w:sz w:val="28"/>
        </w:rPr>
        <w:t>登記或</w:t>
      </w:r>
      <w:r w:rsidR="00B27022" w:rsidRPr="000A0928">
        <w:rPr>
          <w:rFonts w:eastAsia="標楷體" w:hint="eastAsia"/>
          <w:color w:val="auto"/>
          <w:sz w:val="28"/>
        </w:rPr>
        <w:t>註冊，</w:t>
      </w:r>
      <w:r w:rsidR="00EE45F7" w:rsidRPr="000A0928">
        <w:rPr>
          <w:rFonts w:eastAsia="標楷體" w:hint="eastAsia"/>
          <w:color w:val="auto"/>
          <w:sz w:val="28"/>
        </w:rPr>
        <w:t>其</w:t>
      </w:r>
      <w:r w:rsidR="00B27022" w:rsidRPr="000A0928">
        <w:rPr>
          <w:rFonts w:eastAsia="標楷體" w:hint="eastAsia"/>
          <w:color w:val="auto"/>
          <w:sz w:val="28"/>
        </w:rPr>
        <w:t>權利</w:t>
      </w:r>
      <w:proofErr w:type="gramStart"/>
      <w:r w:rsidR="00B27022" w:rsidRPr="000A0928">
        <w:rPr>
          <w:rFonts w:eastAsia="標楷體" w:hint="eastAsia"/>
          <w:color w:val="auto"/>
          <w:sz w:val="28"/>
        </w:rPr>
        <w:t>均屬</w:t>
      </w:r>
      <w:r w:rsidR="00A95AB9" w:rsidRPr="000A0928">
        <w:rPr>
          <w:rFonts w:eastAsia="標楷體" w:hint="eastAsia"/>
          <w:color w:val="auto"/>
          <w:sz w:val="28"/>
        </w:rPr>
        <w:t>甲</w:t>
      </w:r>
      <w:proofErr w:type="gramEnd"/>
      <w:r w:rsidR="00A95AB9" w:rsidRPr="000A0928">
        <w:rPr>
          <w:rFonts w:eastAsia="標楷體" w:hint="eastAsia"/>
          <w:color w:val="auto"/>
          <w:sz w:val="28"/>
        </w:rPr>
        <w:t>方</w:t>
      </w:r>
      <w:r w:rsidRPr="000A0928">
        <w:rPr>
          <w:rFonts w:eastAsia="標楷體" w:hint="eastAsia"/>
          <w:color w:val="auto"/>
          <w:sz w:val="28"/>
        </w:rPr>
        <w:t>所有，廠商</w:t>
      </w:r>
      <w:r w:rsidR="00B27022" w:rsidRPr="000A0928">
        <w:rPr>
          <w:rFonts w:eastAsia="標楷體" w:hint="eastAsia"/>
          <w:color w:val="auto"/>
          <w:sz w:val="28"/>
        </w:rPr>
        <w:t>不得有</w:t>
      </w:r>
      <w:r w:rsidR="00EE45F7" w:rsidRPr="000A0928">
        <w:rPr>
          <w:rFonts w:eastAsia="標楷體" w:hint="eastAsia"/>
          <w:color w:val="auto"/>
          <w:sz w:val="28"/>
        </w:rPr>
        <w:t>任何侵權行為</w:t>
      </w:r>
      <w:r w:rsidR="00B27022" w:rsidRPr="000A0928">
        <w:rPr>
          <w:rFonts w:eastAsia="標楷體" w:hint="eastAsia"/>
          <w:color w:val="auto"/>
          <w:sz w:val="28"/>
        </w:rPr>
        <w:t>。</w:t>
      </w:r>
    </w:p>
    <w:p w14:paraId="4CE880E9" w14:textId="77777777" w:rsidR="005B49B0" w:rsidRPr="000A0928" w:rsidRDefault="005B49B0">
      <w:pPr>
        <w:pStyle w:val="3"/>
        <w:numPr>
          <w:ilvl w:val="0"/>
          <w:numId w:val="5"/>
        </w:numPr>
        <w:snapToGrid w:val="0"/>
        <w:spacing w:line="360" w:lineRule="auto"/>
        <w:ind w:rightChars="50" w:righ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>廠商執行本專案如需蒐集、處理或利用甲方人員或第三人之個人資料，應符合個人資料保護法及其他相關法令規範，並配合甲方依個人資料保護法施行細則第8條規範之監督管理。</w:t>
      </w:r>
    </w:p>
    <w:p w14:paraId="0EA63EA4" w14:textId="77777777" w:rsidR="00B27022" w:rsidRPr="000A0928" w:rsidRDefault="00B27022">
      <w:pPr>
        <w:pStyle w:val="3"/>
        <w:ind w:leftChars="50" w:lef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 xml:space="preserve">第 </w:t>
      </w:r>
      <w:r w:rsidRPr="000A0928">
        <w:rPr>
          <w:rFonts w:eastAsia="標楷體"/>
          <w:color w:val="auto"/>
          <w:sz w:val="28"/>
        </w:rPr>
        <w:t>4</w:t>
      </w:r>
      <w:r w:rsidRPr="000A0928">
        <w:rPr>
          <w:rFonts w:eastAsia="標楷體" w:hint="eastAsia"/>
          <w:color w:val="auto"/>
          <w:sz w:val="28"/>
        </w:rPr>
        <w:t xml:space="preserve"> 條  歸還或銷毀資訊義務</w:t>
      </w:r>
    </w:p>
    <w:p w14:paraId="1ABDE4CF" w14:textId="77777777" w:rsidR="00B27022" w:rsidRPr="000A0928" w:rsidRDefault="00B27022">
      <w:pPr>
        <w:pStyle w:val="3"/>
        <w:numPr>
          <w:ilvl w:val="0"/>
          <w:numId w:val="6"/>
        </w:numPr>
        <w:snapToGrid w:val="0"/>
        <w:spacing w:line="360" w:lineRule="auto"/>
        <w:ind w:rightChars="50" w:righ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>於</w:t>
      </w:r>
      <w:r w:rsidR="00A95AB9" w:rsidRPr="000A0928">
        <w:rPr>
          <w:rFonts w:eastAsia="標楷體" w:hint="eastAsia"/>
          <w:color w:val="auto"/>
          <w:sz w:val="28"/>
        </w:rPr>
        <w:t>本專案</w:t>
      </w:r>
      <w:r w:rsidRPr="000A0928">
        <w:rPr>
          <w:rFonts w:eastAsia="標楷體" w:hint="eastAsia"/>
          <w:color w:val="auto"/>
          <w:sz w:val="28"/>
        </w:rPr>
        <w:t>目的達成</w:t>
      </w:r>
      <w:r w:rsidR="00EE45F7" w:rsidRPr="000A0928">
        <w:rPr>
          <w:rFonts w:eastAsia="標楷體" w:hint="eastAsia"/>
          <w:color w:val="auto"/>
          <w:sz w:val="28"/>
        </w:rPr>
        <w:t>、</w:t>
      </w:r>
      <w:r w:rsidRPr="000A0928">
        <w:rPr>
          <w:rFonts w:eastAsia="標楷體" w:hint="eastAsia"/>
          <w:color w:val="auto"/>
          <w:sz w:val="28"/>
        </w:rPr>
        <w:t>相關契約終止或期滿之日</w:t>
      </w:r>
      <w:r w:rsidR="00EE45F7" w:rsidRPr="000A0928">
        <w:rPr>
          <w:rFonts w:eastAsia="標楷體" w:hint="eastAsia"/>
          <w:color w:val="auto"/>
          <w:sz w:val="28"/>
        </w:rPr>
        <w:t>，</w:t>
      </w:r>
      <w:r w:rsidRPr="000A0928">
        <w:rPr>
          <w:rFonts w:eastAsia="標楷體" w:hint="eastAsia"/>
          <w:color w:val="auto"/>
          <w:sz w:val="28"/>
        </w:rPr>
        <w:t>或</w:t>
      </w:r>
      <w:r w:rsidR="00A95AB9" w:rsidRPr="000A0928">
        <w:rPr>
          <w:rFonts w:eastAsia="標楷體" w:hint="eastAsia"/>
          <w:color w:val="auto"/>
          <w:sz w:val="28"/>
        </w:rPr>
        <w:t>甲方</w:t>
      </w:r>
      <w:r w:rsidR="00EE45F7" w:rsidRPr="000A0928">
        <w:rPr>
          <w:rFonts w:eastAsia="標楷體" w:hint="eastAsia"/>
          <w:color w:val="auto"/>
          <w:sz w:val="28"/>
        </w:rPr>
        <w:t>提出</w:t>
      </w:r>
      <w:r w:rsidRPr="000A0928">
        <w:rPr>
          <w:rFonts w:eastAsia="標楷體" w:hint="eastAsia"/>
          <w:color w:val="auto"/>
          <w:sz w:val="28"/>
        </w:rPr>
        <w:t>書面</w:t>
      </w:r>
      <w:r w:rsidR="00EE45F7" w:rsidRPr="000A0928">
        <w:rPr>
          <w:rFonts w:eastAsia="標楷體" w:hint="eastAsia"/>
          <w:color w:val="auto"/>
          <w:sz w:val="28"/>
        </w:rPr>
        <w:t>要</w:t>
      </w:r>
      <w:r w:rsidRPr="000A0928">
        <w:rPr>
          <w:rFonts w:eastAsia="標楷體" w:hint="eastAsia"/>
          <w:color w:val="auto"/>
          <w:sz w:val="28"/>
        </w:rPr>
        <w:t>求時（</w:t>
      </w:r>
      <w:r w:rsidR="00EE45F7" w:rsidRPr="000A0928">
        <w:rPr>
          <w:rFonts w:eastAsia="標楷體" w:hint="eastAsia"/>
          <w:color w:val="auto"/>
          <w:sz w:val="28"/>
        </w:rPr>
        <w:t>以較早者</w:t>
      </w:r>
      <w:r w:rsidRPr="000A0928">
        <w:rPr>
          <w:rFonts w:eastAsia="標楷體" w:hint="eastAsia"/>
          <w:color w:val="auto"/>
          <w:sz w:val="28"/>
        </w:rPr>
        <w:t>為準），</w:t>
      </w:r>
      <w:r w:rsidR="00EE45F7" w:rsidRPr="000A0928">
        <w:rPr>
          <w:rFonts w:eastAsia="標楷體" w:hint="eastAsia"/>
          <w:color w:val="auto"/>
          <w:sz w:val="28"/>
        </w:rPr>
        <w:t>廠商</w:t>
      </w:r>
      <w:r w:rsidRPr="000A0928">
        <w:rPr>
          <w:rFonts w:eastAsia="標楷體" w:hint="eastAsia"/>
          <w:color w:val="auto"/>
          <w:sz w:val="28"/>
        </w:rPr>
        <w:t>應</w:t>
      </w:r>
      <w:r w:rsidR="00643535" w:rsidRPr="000A0928">
        <w:rPr>
          <w:rFonts w:eastAsia="標楷體" w:hint="eastAsia"/>
          <w:color w:val="auto"/>
          <w:sz w:val="28"/>
        </w:rPr>
        <w:t>立即</w:t>
      </w:r>
      <w:r w:rsidRPr="000A0928">
        <w:rPr>
          <w:rFonts w:eastAsia="標楷體" w:hint="eastAsia"/>
          <w:color w:val="auto"/>
          <w:sz w:val="28"/>
        </w:rPr>
        <w:t>將</w:t>
      </w:r>
      <w:r w:rsidR="00643535" w:rsidRPr="000A0928">
        <w:rPr>
          <w:rFonts w:eastAsia="標楷體" w:hint="eastAsia"/>
          <w:color w:val="auto"/>
          <w:sz w:val="28"/>
        </w:rPr>
        <w:t>所有含有</w:t>
      </w:r>
      <w:r w:rsidRPr="000A0928">
        <w:rPr>
          <w:rFonts w:eastAsia="標楷體" w:hint="eastAsia"/>
          <w:color w:val="auto"/>
          <w:sz w:val="28"/>
        </w:rPr>
        <w:t>機密資訊之</w:t>
      </w:r>
      <w:r w:rsidR="00643535" w:rsidRPr="000A0928">
        <w:rPr>
          <w:rFonts w:eastAsia="標楷體" w:hint="eastAsia"/>
          <w:color w:val="auto"/>
          <w:sz w:val="28"/>
        </w:rPr>
        <w:t>有形或電子</w:t>
      </w:r>
      <w:r w:rsidRPr="000A0928">
        <w:rPr>
          <w:rFonts w:eastAsia="標楷體" w:hint="eastAsia"/>
          <w:color w:val="auto"/>
          <w:sz w:val="28"/>
        </w:rPr>
        <w:t>文件</w:t>
      </w:r>
      <w:r w:rsidR="00643535" w:rsidRPr="000A0928">
        <w:rPr>
          <w:rFonts w:eastAsia="標楷體" w:hint="eastAsia"/>
          <w:color w:val="auto"/>
          <w:sz w:val="28"/>
        </w:rPr>
        <w:t>、儲存媒體</w:t>
      </w:r>
      <w:proofErr w:type="gramStart"/>
      <w:r w:rsidR="00643535" w:rsidRPr="000A0928">
        <w:rPr>
          <w:rFonts w:eastAsia="標楷體" w:hint="eastAsia"/>
          <w:color w:val="auto"/>
          <w:sz w:val="28"/>
        </w:rPr>
        <w:t>等返還甲</w:t>
      </w:r>
      <w:proofErr w:type="gramEnd"/>
      <w:r w:rsidR="00643535" w:rsidRPr="000A0928">
        <w:rPr>
          <w:rFonts w:eastAsia="標楷體" w:hint="eastAsia"/>
          <w:color w:val="auto"/>
          <w:sz w:val="28"/>
        </w:rPr>
        <w:t>方</w:t>
      </w:r>
      <w:r w:rsidRPr="000A0928">
        <w:rPr>
          <w:rFonts w:eastAsia="標楷體" w:hint="eastAsia"/>
          <w:color w:val="auto"/>
          <w:sz w:val="28"/>
        </w:rPr>
        <w:t>，</w:t>
      </w:r>
      <w:r w:rsidR="00643535" w:rsidRPr="000A0928">
        <w:rPr>
          <w:rFonts w:eastAsia="標楷體" w:hint="eastAsia"/>
          <w:color w:val="auto"/>
          <w:sz w:val="28"/>
        </w:rPr>
        <w:t>並將應</w:t>
      </w:r>
      <w:r w:rsidRPr="000A0928">
        <w:rPr>
          <w:rFonts w:eastAsia="標楷體" w:hint="eastAsia"/>
          <w:color w:val="auto"/>
          <w:sz w:val="28"/>
        </w:rPr>
        <w:t>銷毀</w:t>
      </w:r>
      <w:r w:rsidR="00643535" w:rsidRPr="000A0928">
        <w:rPr>
          <w:rFonts w:eastAsia="標楷體" w:hint="eastAsia"/>
          <w:color w:val="auto"/>
          <w:sz w:val="28"/>
        </w:rPr>
        <w:t>之</w:t>
      </w:r>
      <w:r w:rsidR="00643535" w:rsidRPr="000A0928">
        <w:rPr>
          <w:rFonts w:eastAsia="標楷體" w:hint="eastAsia"/>
          <w:color w:val="auto"/>
          <w:sz w:val="28"/>
        </w:rPr>
        <w:lastRenderedPageBreak/>
        <w:t>資料（含摘要、備份、複製品及編輯或分析後的結果）徹底銷毀或自所有設備中刪除</w:t>
      </w:r>
      <w:r w:rsidRPr="000A0928">
        <w:rPr>
          <w:rFonts w:eastAsia="標楷體" w:hint="eastAsia"/>
          <w:color w:val="auto"/>
          <w:sz w:val="28"/>
        </w:rPr>
        <w:t>。</w:t>
      </w:r>
    </w:p>
    <w:p w14:paraId="01FF9AC4" w14:textId="77777777" w:rsidR="00B27022" w:rsidRPr="000A0928" w:rsidRDefault="00F165DC">
      <w:pPr>
        <w:pStyle w:val="3"/>
        <w:numPr>
          <w:ilvl w:val="0"/>
          <w:numId w:val="6"/>
        </w:numPr>
        <w:snapToGrid w:val="0"/>
        <w:spacing w:line="360" w:lineRule="auto"/>
        <w:ind w:rightChars="50" w:righ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>廠商</w:t>
      </w:r>
      <w:r w:rsidR="00B27022" w:rsidRPr="000A0928">
        <w:rPr>
          <w:rFonts w:eastAsia="標楷體" w:hint="eastAsia"/>
          <w:color w:val="auto"/>
          <w:sz w:val="28"/>
        </w:rPr>
        <w:t>應</w:t>
      </w:r>
      <w:r w:rsidR="00643535" w:rsidRPr="000A0928">
        <w:rPr>
          <w:rFonts w:eastAsia="標楷體" w:hint="eastAsia"/>
          <w:color w:val="auto"/>
          <w:sz w:val="28"/>
        </w:rPr>
        <w:t>確</w:t>
      </w:r>
      <w:r w:rsidR="00B27022" w:rsidRPr="000A0928">
        <w:rPr>
          <w:rFonts w:eastAsia="標楷體" w:hint="eastAsia"/>
          <w:color w:val="auto"/>
          <w:sz w:val="28"/>
        </w:rPr>
        <w:t>保其員工</w:t>
      </w:r>
      <w:proofErr w:type="gramStart"/>
      <w:r w:rsidR="00643535" w:rsidRPr="000A0928">
        <w:rPr>
          <w:rFonts w:eastAsia="標楷體" w:hint="eastAsia"/>
          <w:color w:val="auto"/>
          <w:sz w:val="28"/>
        </w:rPr>
        <w:t>及</w:t>
      </w:r>
      <w:r w:rsidR="00B27022" w:rsidRPr="000A0928">
        <w:rPr>
          <w:rFonts w:eastAsia="標楷體" w:hint="eastAsia"/>
          <w:color w:val="auto"/>
          <w:sz w:val="28"/>
        </w:rPr>
        <w:t>本</w:t>
      </w:r>
      <w:r w:rsidR="001B031F" w:rsidRPr="000A0928">
        <w:rPr>
          <w:rFonts w:eastAsia="標楷體" w:hint="eastAsia"/>
          <w:color w:val="auto"/>
          <w:sz w:val="28"/>
        </w:rPr>
        <w:t>切結</w:t>
      </w:r>
      <w:proofErr w:type="gramEnd"/>
      <w:r w:rsidR="001B031F" w:rsidRPr="000A0928">
        <w:rPr>
          <w:rFonts w:eastAsia="標楷體" w:hint="eastAsia"/>
          <w:color w:val="auto"/>
          <w:sz w:val="28"/>
        </w:rPr>
        <w:t>書</w:t>
      </w:r>
      <w:r w:rsidR="00643535" w:rsidRPr="000A0928">
        <w:rPr>
          <w:rFonts w:eastAsia="標楷體" w:hint="eastAsia"/>
          <w:color w:val="auto"/>
          <w:sz w:val="28"/>
        </w:rPr>
        <w:t>所述之相關協力單位</w:t>
      </w:r>
      <w:r w:rsidR="00B27022" w:rsidRPr="000A0928">
        <w:rPr>
          <w:rFonts w:eastAsia="標楷體" w:hint="eastAsia"/>
          <w:color w:val="auto"/>
          <w:sz w:val="28"/>
        </w:rPr>
        <w:t>，不得</w:t>
      </w:r>
      <w:r w:rsidR="00643535" w:rsidRPr="000A0928">
        <w:rPr>
          <w:rFonts w:eastAsia="標楷體" w:hint="eastAsia"/>
          <w:color w:val="auto"/>
          <w:sz w:val="28"/>
        </w:rPr>
        <w:t>任意</w:t>
      </w:r>
      <w:r w:rsidR="00B27022" w:rsidRPr="000A0928">
        <w:rPr>
          <w:rFonts w:eastAsia="標楷體" w:hint="eastAsia"/>
          <w:color w:val="auto"/>
          <w:sz w:val="28"/>
        </w:rPr>
        <w:t>留存全部或部分機密資訊。</w:t>
      </w:r>
    </w:p>
    <w:p w14:paraId="45E10235" w14:textId="77777777" w:rsidR="00B27022" w:rsidRPr="000A0928" w:rsidRDefault="00B27022">
      <w:pPr>
        <w:pStyle w:val="3"/>
        <w:ind w:leftChars="50" w:lef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 xml:space="preserve">第 </w:t>
      </w:r>
      <w:r w:rsidRPr="000A0928">
        <w:rPr>
          <w:rFonts w:eastAsia="標楷體"/>
          <w:color w:val="auto"/>
          <w:sz w:val="28"/>
        </w:rPr>
        <w:t>5</w:t>
      </w:r>
      <w:r w:rsidRPr="000A0928">
        <w:rPr>
          <w:rFonts w:eastAsia="標楷體" w:hint="eastAsia"/>
          <w:color w:val="auto"/>
          <w:sz w:val="28"/>
        </w:rPr>
        <w:t xml:space="preserve"> 條  協力義務</w:t>
      </w:r>
    </w:p>
    <w:p w14:paraId="641E7D27" w14:textId="77777777" w:rsidR="00B27022" w:rsidRPr="000A0928" w:rsidRDefault="00B27022">
      <w:pPr>
        <w:pStyle w:val="3"/>
        <w:snapToGrid w:val="0"/>
        <w:spacing w:line="360" w:lineRule="auto"/>
        <w:ind w:left="1445" w:rightChars="50" w:right="120" w:hangingChars="516" w:hanging="1445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ab/>
        <w:t>如</w:t>
      </w:r>
      <w:r w:rsidR="00F165DC" w:rsidRPr="000A0928">
        <w:rPr>
          <w:rFonts w:eastAsia="標楷體" w:hint="eastAsia"/>
          <w:color w:val="auto"/>
          <w:sz w:val="28"/>
        </w:rPr>
        <w:t>廠商</w:t>
      </w:r>
      <w:r w:rsidRPr="000A0928">
        <w:rPr>
          <w:rFonts w:eastAsia="標楷體" w:hint="eastAsia"/>
          <w:color w:val="auto"/>
          <w:sz w:val="28"/>
        </w:rPr>
        <w:t>知悉或</w:t>
      </w:r>
      <w:r w:rsidR="00643535" w:rsidRPr="000A0928">
        <w:rPr>
          <w:rFonts w:eastAsia="標楷體" w:hint="eastAsia"/>
          <w:color w:val="auto"/>
          <w:sz w:val="28"/>
        </w:rPr>
        <w:t>合理</w:t>
      </w:r>
      <w:r w:rsidRPr="000A0928">
        <w:rPr>
          <w:rFonts w:eastAsia="標楷體" w:hint="eastAsia"/>
          <w:color w:val="auto"/>
          <w:sz w:val="28"/>
        </w:rPr>
        <w:t>可得而知</w:t>
      </w:r>
      <w:r w:rsidR="00643535" w:rsidRPr="000A0928">
        <w:rPr>
          <w:rFonts w:eastAsia="標楷體" w:hint="eastAsia"/>
          <w:color w:val="auto"/>
          <w:sz w:val="28"/>
        </w:rPr>
        <w:t>機</w:t>
      </w:r>
      <w:r w:rsidRPr="000A0928">
        <w:rPr>
          <w:rFonts w:eastAsia="標楷體" w:hint="eastAsia"/>
          <w:color w:val="auto"/>
          <w:sz w:val="28"/>
        </w:rPr>
        <w:t>密資訊</w:t>
      </w:r>
      <w:r w:rsidR="00643535" w:rsidRPr="000A0928">
        <w:rPr>
          <w:rFonts w:eastAsia="標楷體" w:hint="eastAsia"/>
          <w:color w:val="auto"/>
          <w:sz w:val="28"/>
        </w:rPr>
        <w:t>已可能</w:t>
      </w:r>
      <w:r w:rsidRPr="000A0928">
        <w:rPr>
          <w:rFonts w:eastAsia="標楷體" w:hint="eastAsia"/>
          <w:color w:val="auto"/>
          <w:sz w:val="28"/>
        </w:rPr>
        <w:t>因</w:t>
      </w:r>
      <w:r w:rsidR="00F165DC" w:rsidRPr="000A0928">
        <w:rPr>
          <w:rFonts w:eastAsia="標楷體" w:hint="eastAsia"/>
          <w:color w:val="auto"/>
          <w:sz w:val="28"/>
        </w:rPr>
        <w:t>廠商</w:t>
      </w:r>
      <w:r w:rsidR="00643535" w:rsidRPr="000A0928">
        <w:rPr>
          <w:rFonts w:eastAsia="標楷體" w:hint="eastAsia"/>
          <w:color w:val="auto"/>
          <w:sz w:val="28"/>
        </w:rPr>
        <w:t>、</w:t>
      </w:r>
      <w:r w:rsidRPr="000A0928">
        <w:rPr>
          <w:rFonts w:eastAsia="標楷體" w:hint="eastAsia"/>
          <w:color w:val="auto"/>
          <w:sz w:val="28"/>
        </w:rPr>
        <w:t>其員工、代理人</w:t>
      </w:r>
      <w:r w:rsidR="00643535" w:rsidRPr="000A0928">
        <w:rPr>
          <w:rFonts w:eastAsia="標楷體" w:hint="eastAsia"/>
          <w:color w:val="auto"/>
          <w:sz w:val="28"/>
        </w:rPr>
        <w:t>或</w:t>
      </w:r>
      <w:r w:rsidRPr="000A0928">
        <w:rPr>
          <w:rFonts w:eastAsia="標楷體" w:hint="eastAsia"/>
          <w:color w:val="auto"/>
          <w:sz w:val="28"/>
        </w:rPr>
        <w:t>履行輔助人</w:t>
      </w:r>
      <w:r w:rsidR="00643535" w:rsidRPr="000A0928">
        <w:rPr>
          <w:rFonts w:eastAsia="標楷體" w:hint="eastAsia"/>
          <w:color w:val="auto"/>
          <w:sz w:val="28"/>
        </w:rPr>
        <w:t>之行為而遭</w:t>
      </w:r>
      <w:r w:rsidRPr="000A0928">
        <w:rPr>
          <w:rFonts w:eastAsia="標楷體" w:hint="eastAsia"/>
          <w:color w:val="auto"/>
          <w:sz w:val="28"/>
        </w:rPr>
        <w:t>洩漏或交付</w:t>
      </w:r>
      <w:r w:rsidR="00843004" w:rsidRPr="000A0928">
        <w:rPr>
          <w:rFonts w:eastAsia="標楷體" w:hint="eastAsia"/>
          <w:color w:val="auto"/>
          <w:sz w:val="28"/>
        </w:rPr>
        <w:t>予</w:t>
      </w:r>
      <w:r w:rsidRPr="000A0928">
        <w:rPr>
          <w:rFonts w:eastAsia="標楷體" w:hint="eastAsia"/>
          <w:color w:val="auto"/>
          <w:sz w:val="28"/>
        </w:rPr>
        <w:t>第三人時，</w:t>
      </w:r>
      <w:r w:rsidR="00F165DC" w:rsidRPr="000A0928">
        <w:rPr>
          <w:rFonts w:eastAsia="標楷體" w:hint="eastAsia"/>
          <w:color w:val="auto"/>
          <w:sz w:val="28"/>
        </w:rPr>
        <w:t>廠商</w:t>
      </w:r>
      <w:r w:rsidRPr="000A0928">
        <w:rPr>
          <w:rFonts w:eastAsia="標楷體" w:hint="eastAsia"/>
          <w:color w:val="auto"/>
          <w:sz w:val="28"/>
        </w:rPr>
        <w:t>應</w:t>
      </w:r>
      <w:r w:rsidR="00643535" w:rsidRPr="000A0928">
        <w:rPr>
          <w:rFonts w:eastAsia="標楷體" w:hint="eastAsia"/>
          <w:color w:val="auto"/>
          <w:sz w:val="28"/>
        </w:rPr>
        <w:t>立即</w:t>
      </w:r>
      <w:r w:rsidRPr="000A0928">
        <w:rPr>
          <w:rFonts w:eastAsia="標楷體" w:hint="eastAsia"/>
          <w:color w:val="auto"/>
          <w:sz w:val="28"/>
        </w:rPr>
        <w:t>通知</w:t>
      </w:r>
      <w:r w:rsidR="00A95AB9" w:rsidRPr="000A0928">
        <w:rPr>
          <w:rFonts w:eastAsia="標楷體" w:hint="eastAsia"/>
          <w:color w:val="auto"/>
          <w:sz w:val="28"/>
        </w:rPr>
        <w:t>甲方</w:t>
      </w:r>
      <w:r w:rsidRPr="000A0928">
        <w:rPr>
          <w:rFonts w:eastAsia="標楷體" w:hint="eastAsia"/>
          <w:color w:val="auto"/>
          <w:sz w:val="28"/>
        </w:rPr>
        <w:t>，並</w:t>
      </w:r>
      <w:r w:rsidR="008E234C" w:rsidRPr="000A0928">
        <w:rPr>
          <w:rFonts w:eastAsia="標楷體" w:hint="eastAsia"/>
          <w:color w:val="auto"/>
          <w:sz w:val="28"/>
        </w:rPr>
        <w:t>依</w:t>
      </w:r>
      <w:r w:rsidR="00A95AB9" w:rsidRPr="000A0928">
        <w:rPr>
          <w:rFonts w:eastAsia="標楷體" w:hint="eastAsia"/>
          <w:color w:val="auto"/>
          <w:sz w:val="28"/>
        </w:rPr>
        <w:t>甲方</w:t>
      </w:r>
      <w:r w:rsidRPr="000A0928">
        <w:rPr>
          <w:rFonts w:eastAsia="標楷體" w:hint="eastAsia"/>
          <w:color w:val="auto"/>
          <w:sz w:val="28"/>
        </w:rPr>
        <w:t>要求</w:t>
      </w:r>
      <w:r w:rsidR="008E234C" w:rsidRPr="000A0928">
        <w:rPr>
          <w:rFonts w:eastAsia="標楷體" w:hint="eastAsia"/>
          <w:color w:val="auto"/>
          <w:sz w:val="28"/>
        </w:rPr>
        <w:t>提供</w:t>
      </w:r>
      <w:r w:rsidRPr="000A0928">
        <w:rPr>
          <w:rFonts w:eastAsia="標楷體" w:hint="eastAsia"/>
          <w:color w:val="auto"/>
          <w:sz w:val="28"/>
        </w:rPr>
        <w:t>必要</w:t>
      </w:r>
      <w:r w:rsidR="008E234C" w:rsidRPr="000A0928">
        <w:rPr>
          <w:rFonts w:eastAsia="標楷體" w:hint="eastAsia"/>
          <w:color w:val="auto"/>
          <w:sz w:val="28"/>
        </w:rPr>
        <w:t>協助，</w:t>
      </w:r>
      <w:r w:rsidRPr="000A0928">
        <w:rPr>
          <w:rFonts w:eastAsia="標楷體" w:hint="eastAsia"/>
          <w:color w:val="auto"/>
          <w:sz w:val="28"/>
        </w:rPr>
        <w:t>以降低洩密</w:t>
      </w:r>
      <w:r w:rsidR="008E234C" w:rsidRPr="000A0928">
        <w:rPr>
          <w:rFonts w:eastAsia="標楷體" w:hint="eastAsia"/>
          <w:color w:val="auto"/>
          <w:sz w:val="28"/>
        </w:rPr>
        <w:t>可能造成之損害</w:t>
      </w:r>
      <w:r w:rsidRPr="000A0928">
        <w:rPr>
          <w:rFonts w:eastAsia="標楷體" w:hint="eastAsia"/>
          <w:color w:val="auto"/>
          <w:sz w:val="28"/>
        </w:rPr>
        <w:t>。</w:t>
      </w:r>
    </w:p>
    <w:p w14:paraId="00B4201B" w14:textId="77777777" w:rsidR="00B27022" w:rsidRPr="000A0928" w:rsidRDefault="00B27022">
      <w:pPr>
        <w:pStyle w:val="3"/>
        <w:ind w:leftChars="50" w:lef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 xml:space="preserve">第 </w:t>
      </w:r>
      <w:r w:rsidRPr="000A0928">
        <w:rPr>
          <w:rFonts w:eastAsia="標楷體"/>
          <w:color w:val="auto"/>
          <w:sz w:val="28"/>
        </w:rPr>
        <w:t>6</w:t>
      </w:r>
      <w:r w:rsidRPr="000A0928">
        <w:rPr>
          <w:rFonts w:eastAsia="標楷體" w:hint="eastAsia"/>
          <w:color w:val="auto"/>
          <w:sz w:val="28"/>
        </w:rPr>
        <w:t xml:space="preserve"> 條  保密期間</w:t>
      </w:r>
    </w:p>
    <w:p w14:paraId="1940649B" w14:textId="77777777" w:rsidR="00B27022" w:rsidRPr="000A0928" w:rsidRDefault="00B27022">
      <w:pPr>
        <w:pStyle w:val="3"/>
        <w:snapToGrid w:val="0"/>
        <w:spacing w:line="360" w:lineRule="auto"/>
        <w:ind w:leftChars="602" w:left="1445" w:rightChars="50" w:righ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>除契約另有約定外，</w:t>
      </w:r>
      <w:r w:rsidR="00F165DC" w:rsidRPr="000A0928">
        <w:rPr>
          <w:rFonts w:eastAsia="標楷體" w:hint="eastAsia"/>
          <w:color w:val="auto"/>
          <w:sz w:val="28"/>
        </w:rPr>
        <w:t>廠商</w:t>
      </w:r>
      <w:r w:rsidRPr="000A0928">
        <w:rPr>
          <w:rFonts w:eastAsia="標楷體" w:hint="eastAsia"/>
          <w:color w:val="auto"/>
          <w:sz w:val="28"/>
        </w:rPr>
        <w:t>及其員工、代理人或使用人對本</w:t>
      </w:r>
      <w:r w:rsidR="001B031F" w:rsidRPr="000A0928">
        <w:rPr>
          <w:rFonts w:eastAsia="標楷體" w:hint="eastAsia"/>
          <w:color w:val="auto"/>
          <w:sz w:val="28"/>
        </w:rPr>
        <w:t>切結書</w:t>
      </w:r>
      <w:r w:rsidRPr="000A0928">
        <w:rPr>
          <w:rFonts w:eastAsia="標楷體" w:hint="eastAsia"/>
          <w:color w:val="auto"/>
          <w:sz w:val="28"/>
        </w:rPr>
        <w:t>所定之機密資訊負有永久保密之義務。縱然</w:t>
      </w:r>
      <w:r w:rsidR="00F165DC" w:rsidRPr="000A0928">
        <w:rPr>
          <w:rFonts w:eastAsia="標楷體" w:hint="eastAsia"/>
          <w:color w:val="auto"/>
          <w:sz w:val="28"/>
        </w:rPr>
        <w:t>廠商</w:t>
      </w:r>
      <w:r w:rsidRPr="000A0928">
        <w:rPr>
          <w:rFonts w:eastAsia="標楷體" w:hint="eastAsia"/>
          <w:color w:val="auto"/>
          <w:sz w:val="28"/>
        </w:rPr>
        <w:t>取得</w:t>
      </w:r>
      <w:r w:rsidR="00A95AB9" w:rsidRPr="000A0928">
        <w:rPr>
          <w:rFonts w:eastAsia="標楷體" w:hint="eastAsia"/>
          <w:color w:val="auto"/>
          <w:sz w:val="28"/>
        </w:rPr>
        <w:t>甲方</w:t>
      </w:r>
      <w:r w:rsidRPr="000A0928">
        <w:rPr>
          <w:rFonts w:eastAsia="標楷體" w:hint="eastAsia"/>
          <w:color w:val="auto"/>
          <w:sz w:val="28"/>
        </w:rPr>
        <w:t>機密資訊所根據之相關契約或「</w:t>
      </w:r>
      <w:r w:rsidR="00A95AB9" w:rsidRPr="000A0928">
        <w:rPr>
          <w:rFonts w:eastAsia="標楷體" w:hint="eastAsia"/>
          <w:color w:val="auto"/>
          <w:sz w:val="28"/>
        </w:rPr>
        <w:t>本專案</w:t>
      </w:r>
      <w:r w:rsidRPr="000A0928">
        <w:rPr>
          <w:rFonts w:eastAsia="標楷體" w:hint="eastAsia"/>
          <w:color w:val="auto"/>
          <w:sz w:val="28"/>
        </w:rPr>
        <w:t>」被終止、期滿或解除者，亦同。</w:t>
      </w:r>
    </w:p>
    <w:p w14:paraId="56605C02" w14:textId="77777777" w:rsidR="00B27022" w:rsidRPr="000A0928" w:rsidRDefault="00B27022">
      <w:pPr>
        <w:pStyle w:val="3"/>
        <w:snapToGrid w:val="0"/>
        <w:spacing w:line="360" w:lineRule="auto"/>
        <w:ind w:leftChars="602" w:left="1445" w:rightChars="50" w:right="120"/>
        <w:rPr>
          <w:rFonts w:eastAsia="標楷體"/>
          <w:color w:val="auto"/>
          <w:sz w:val="28"/>
        </w:rPr>
      </w:pPr>
      <w:proofErr w:type="gramStart"/>
      <w:r w:rsidRPr="000A0928">
        <w:rPr>
          <w:rFonts w:eastAsia="標楷體" w:hint="eastAsia"/>
          <w:color w:val="auto"/>
          <w:sz w:val="28"/>
        </w:rPr>
        <w:t>惟</w:t>
      </w:r>
      <w:proofErr w:type="gramEnd"/>
      <w:r w:rsidRPr="000A0928">
        <w:rPr>
          <w:rFonts w:eastAsia="標楷體" w:hint="eastAsia"/>
          <w:color w:val="auto"/>
          <w:sz w:val="28"/>
        </w:rPr>
        <w:t>前項</w:t>
      </w:r>
      <w:r w:rsidR="00A95AB9" w:rsidRPr="000A0928">
        <w:rPr>
          <w:rFonts w:eastAsia="標楷體" w:hint="eastAsia"/>
          <w:color w:val="auto"/>
          <w:sz w:val="28"/>
        </w:rPr>
        <w:t>甲方</w:t>
      </w:r>
      <w:r w:rsidRPr="000A0928">
        <w:rPr>
          <w:rFonts w:eastAsia="標楷體" w:hint="eastAsia"/>
          <w:color w:val="auto"/>
          <w:sz w:val="28"/>
        </w:rPr>
        <w:t>或</w:t>
      </w:r>
      <w:r w:rsidR="008E234C" w:rsidRPr="000A0928">
        <w:rPr>
          <w:rFonts w:eastAsia="標楷體" w:hint="eastAsia"/>
          <w:color w:val="auto"/>
          <w:sz w:val="28"/>
        </w:rPr>
        <w:t>機密資訊／</w:t>
      </w:r>
      <w:r w:rsidRPr="000A0928">
        <w:rPr>
          <w:rFonts w:eastAsia="標楷體" w:hint="eastAsia"/>
          <w:color w:val="auto"/>
          <w:sz w:val="28"/>
        </w:rPr>
        <w:t>營業秘密之所有人，將保密標的或該營業秘密對外公開或解除其機密性者，</w:t>
      </w:r>
      <w:r w:rsidR="00F165DC" w:rsidRPr="000A0928">
        <w:rPr>
          <w:rFonts w:eastAsia="標楷體" w:hint="eastAsia"/>
          <w:color w:val="auto"/>
          <w:sz w:val="28"/>
        </w:rPr>
        <w:t>廠商</w:t>
      </w:r>
      <w:r w:rsidRPr="000A0928">
        <w:rPr>
          <w:rFonts w:eastAsia="標楷體" w:hint="eastAsia"/>
          <w:color w:val="auto"/>
          <w:sz w:val="28"/>
        </w:rPr>
        <w:t>亦同時解除其保密責任。</w:t>
      </w:r>
    </w:p>
    <w:p w14:paraId="49B6ABEE" w14:textId="77777777" w:rsidR="00B27022" w:rsidRPr="000A0928" w:rsidRDefault="00B27022">
      <w:pPr>
        <w:pStyle w:val="3"/>
        <w:ind w:leftChars="50" w:lef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 xml:space="preserve">第 </w:t>
      </w:r>
      <w:r w:rsidRPr="000A0928">
        <w:rPr>
          <w:rFonts w:eastAsia="標楷體"/>
          <w:color w:val="auto"/>
          <w:sz w:val="28"/>
        </w:rPr>
        <w:t>7</w:t>
      </w:r>
      <w:r w:rsidRPr="000A0928">
        <w:rPr>
          <w:rFonts w:eastAsia="標楷體" w:hint="eastAsia"/>
          <w:color w:val="auto"/>
          <w:sz w:val="28"/>
        </w:rPr>
        <w:t xml:space="preserve"> 條  損害賠償</w:t>
      </w:r>
    </w:p>
    <w:p w14:paraId="7FEE9A88" w14:textId="77777777" w:rsidR="000952D8" w:rsidRPr="000A0928" w:rsidRDefault="00F165DC" w:rsidP="00843004">
      <w:pPr>
        <w:pStyle w:val="3"/>
        <w:snapToGrid w:val="0"/>
        <w:spacing w:line="360" w:lineRule="auto"/>
        <w:ind w:left="1418" w:rightChars="50" w:right="120"/>
        <w:rPr>
          <w:rFonts w:eastAsia="標楷體"/>
          <w:color w:val="auto"/>
          <w:sz w:val="28"/>
        </w:rPr>
      </w:pPr>
      <w:r w:rsidRPr="000A0928">
        <w:rPr>
          <w:rFonts w:eastAsia="標楷體" w:hint="eastAsia"/>
          <w:color w:val="auto"/>
          <w:sz w:val="28"/>
        </w:rPr>
        <w:t>廠商</w:t>
      </w:r>
      <w:r w:rsidR="00B27022" w:rsidRPr="000A0928">
        <w:rPr>
          <w:rFonts w:eastAsia="標楷體" w:hint="eastAsia"/>
          <w:color w:val="auto"/>
          <w:sz w:val="28"/>
        </w:rPr>
        <w:t>確保其本人</w:t>
      </w:r>
      <w:bookmarkStart w:id="0" w:name="_Hlk213254877"/>
      <w:r w:rsidR="008E234C" w:rsidRPr="000A0928">
        <w:rPr>
          <w:rFonts w:eastAsia="標楷體" w:hint="eastAsia"/>
          <w:color w:val="auto"/>
          <w:sz w:val="28"/>
        </w:rPr>
        <w:t>、</w:t>
      </w:r>
      <w:r w:rsidR="00B27022" w:rsidRPr="000A0928">
        <w:rPr>
          <w:rFonts w:eastAsia="標楷體" w:hint="eastAsia"/>
          <w:color w:val="auto"/>
          <w:sz w:val="28"/>
        </w:rPr>
        <w:t>員工</w:t>
      </w:r>
      <w:bookmarkEnd w:id="0"/>
      <w:r w:rsidR="00B27022" w:rsidRPr="000A0928">
        <w:rPr>
          <w:rFonts w:eastAsia="標楷體" w:hint="eastAsia"/>
          <w:color w:val="auto"/>
          <w:sz w:val="28"/>
        </w:rPr>
        <w:t>、代理人</w:t>
      </w:r>
      <w:r w:rsidR="008E234C" w:rsidRPr="000A0928">
        <w:rPr>
          <w:rFonts w:eastAsia="標楷體" w:hint="eastAsia"/>
          <w:color w:val="auto"/>
          <w:sz w:val="28"/>
        </w:rPr>
        <w:t>及</w:t>
      </w:r>
      <w:r w:rsidR="00B27022" w:rsidRPr="000A0928">
        <w:rPr>
          <w:rFonts w:eastAsia="標楷體" w:hint="eastAsia"/>
          <w:color w:val="auto"/>
          <w:sz w:val="28"/>
        </w:rPr>
        <w:t>履行</w:t>
      </w:r>
      <w:r w:rsidR="008E234C" w:rsidRPr="000A0928">
        <w:rPr>
          <w:rFonts w:eastAsia="標楷體" w:hint="eastAsia"/>
          <w:color w:val="auto"/>
          <w:sz w:val="28"/>
        </w:rPr>
        <w:t>輔助人均確實</w:t>
      </w:r>
      <w:proofErr w:type="gramStart"/>
      <w:r w:rsidR="008E234C" w:rsidRPr="000A0928">
        <w:rPr>
          <w:rFonts w:eastAsia="標楷體" w:hint="eastAsia"/>
          <w:color w:val="auto"/>
          <w:sz w:val="28"/>
        </w:rPr>
        <w:t>遵守</w:t>
      </w:r>
      <w:r w:rsidR="00B27022" w:rsidRPr="000A0928">
        <w:rPr>
          <w:rFonts w:eastAsia="標楷體" w:hint="eastAsia"/>
          <w:color w:val="auto"/>
          <w:sz w:val="28"/>
        </w:rPr>
        <w:t>本</w:t>
      </w:r>
      <w:r w:rsidR="001B031F" w:rsidRPr="000A0928">
        <w:rPr>
          <w:rFonts w:eastAsia="標楷體" w:hint="eastAsia"/>
          <w:color w:val="auto"/>
          <w:sz w:val="28"/>
        </w:rPr>
        <w:t>切結</w:t>
      </w:r>
      <w:proofErr w:type="gramEnd"/>
      <w:r w:rsidR="001B031F" w:rsidRPr="000A0928">
        <w:rPr>
          <w:rFonts w:eastAsia="標楷體" w:hint="eastAsia"/>
          <w:color w:val="auto"/>
          <w:sz w:val="28"/>
        </w:rPr>
        <w:t>書</w:t>
      </w:r>
      <w:r w:rsidR="008E234C" w:rsidRPr="000A0928">
        <w:rPr>
          <w:rFonts w:eastAsia="標楷體" w:hint="eastAsia"/>
          <w:color w:val="auto"/>
          <w:sz w:val="28"/>
        </w:rPr>
        <w:t>之</w:t>
      </w:r>
      <w:r w:rsidR="00B27022" w:rsidRPr="000A0928">
        <w:rPr>
          <w:rFonts w:eastAsia="標楷體" w:hint="eastAsia"/>
          <w:color w:val="auto"/>
          <w:sz w:val="28"/>
        </w:rPr>
        <w:t>保密義務。</w:t>
      </w:r>
      <w:r w:rsidR="008E234C" w:rsidRPr="000A0928">
        <w:rPr>
          <w:rFonts w:eastAsia="標楷體" w:hint="eastAsia"/>
          <w:color w:val="auto"/>
          <w:sz w:val="28"/>
        </w:rPr>
        <w:t>若</w:t>
      </w:r>
      <w:r w:rsidRPr="000A0928">
        <w:rPr>
          <w:rFonts w:eastAsia="標楷體" w:hint="eastAsia"/>
          <w:color w:val="auto"/>
          <w:sz w:val="28"/>
        </w:rPr>
        <w:t>廠商</w:t>
      </w:r>
      <w:proofErr w:type="gramStart"/>
      <w:r w:rsidR="00B27022" w:rsidRPr="000A0928">
        <w:rPr>
          <w:rFonts w:eastAsia="標楷體" w:hint="eastAsia"/>
          <w:color w:val="auto"/>
          <w:sz w:val="28"/>
        </w:rPr>
        <w:t>違反本</w:t>
      </w:r>
      <w:r w:rsidR="001B031F" w:rsidRPr="000A0928">
        <w:rPr>
          <w:rFonts w:eastAsia="標楷體" w:hint="eastAsia"/>
          <w:color w:val="auto"/>
          <w:sz w:val="28"/>
        </w:rPr>
        <w:t>切結</w:t>
      </w:r>
      <w:proofErr w:type="gramEnd"/>
      <w:r w:rsidR="001B031F" w:rsidRPr="000A0928">
        <w:rPr>
          <w:rFonts w:eastAsia="標楷體" w:hint="eastAsia"/>
          <w:color w:val="auto"/>
          <w:sz w:val="28"/>
        </w:rPr>
        <w:t>書</w:t>
      </w:r>
      <w:r w:rsidR="008E234C" w:rsidRPr="000A0928">
        <w:rPr>
          <w:rFonts w:eastAsia="標楷體" w:hint="eastAsia"/>
          <w:color w:val="auto"/>
          <w:sz w:val="28"/>
        </w:rPr>
        <w:t>之任何</w:t>
      </w:r>
      <w:r w:rsidR="00B27022" w:rsidRPr="000A0928">
        <w:rPr>
          <w:rFonts w:eastAsia="標楷體" w:hint="eastAsia"/>
          <w:color w:val="auto"/>
          <w:sz w:val="28"/>
        </w:rPr>
        <w:t>義務，</w:t>
      </w:r>
      <w:r w:rsidR="005B49B0" w:rsidRPr="000A0928">
        <w:rPr>
          <w:rFonts w:eastAsia="標楷體" w:hint="eastAsia"/>
          <w:color w:val="auto"/>
          <w:sz w:val="28"/>
        </w:rPr>
        <w:t>或</w:t>
      </w:r>
      <w:r w:rsidR="001B7EC2" w:rsidRPr="000A0928">
        <w:rPr>
          <w:rFonts w:eastAsia="標楷體" w:hint="eastAsia"/>
          <w:color w:val="auto"/>
          <w:sz w:val="28"/>
        </w:rPr>
        <w:t>違反個人資料保護法、個人資料保護法施行細則等</w:t>
      </w:r>
      <w:r w:rsidR="00D840ED" w:rsidRPr="000A0928">
        <w:rPr>
          <w:rFonts w:eastAsia="標楷體" w:hint="eastAsia"/>
          <w:color w:val="auto"/>
          <w:sz w:val="28"/>
        </w:rPr>
        <w:t>法令</w:t>
      </w:r>
      <w:r w:rsidR="001B7EC2" w:rsidRPr="000A0928">
        <w:rPr>
          <w:rFonts w:eastAsia="標楷體" w:hint="eastAsia"/>
          <w:color w:val="auto"/>
          <w:sz w:val="28"/>
        </w:rPr>
        <w:t>，</w:t>
      </w:r>
      <w:proofErr w:type="gramStart"/>
      <w:r w:rsidR="001B7EC2" w:rsidRPr="000A0928">
        <w:rPr>
          <w:rFonts w:eastAsia="標楷體" w:hint="eastAsia"/>
          <w:color w:val="auto"/>
          <w:sz w:val="28"/>
        </w:rPr>
        <w:t>致甲方</w:t>
      </w:r>
      <w:proofErr w:type="gramEnd"/>
      <w:r w:rsidR="000952D8" w:rsidRPr="000A0928">
        <w:rPr>
          <w:rFonts w:eastAsia="標楷體" w:hint="eastAsia"/>
          <w:color w:val="auto"/>
          <w:sz w:val="28"/>
        </w:rPr>
        <w:t>、其員工</w:t>
      </w:r>
      <w:r w:rsidR="001B7EC2" w:rsidRPr="000A0928">
        <w:rPr>
          <w:rFonts w:eastAsia="標楷體" w:hint="eastAsia"/>
          <w:color w:val="auto"/>
          <w:sz w:val="28"/>
        </w:rPr>
        <w:t>或其他第三人個人資料遭不法蒐集、處理、利用或其他侵害情事者，</w:t>
      </w:r>
      <w:r w:rsidR="00B27022" w:rsidRPr="000A0928">
        <w:rPr>
          <w:rFonts w:eastAsia="標楷體" w:hint="eastAsia"/>
          <w:color w:val="auto"/>
          <w:sz w:val="28"/>
        </w:rPr>
        <w:t>除依法</w:t>
      </w:r>
      <w:r w:rsidR="008E234C" w:rsidRPr="000A0928">
        <w:rPr>
          <w:rFonts w:eastAsia="標楷體" w:hint="eastAsia"/>
          <w:color w:val="auto"/>
          <w:sz w:val="28"/>
        </w:rPr>
        <w:t>應</w:t>
      </w:r>
      <w:r w:rsidR="00B27022" w:rsidRPr="000A0928">
        <w:rPr>
          <w:rFonts w:eastAsia="標楷體" w:hint="eastAsia"/>
          <w:color w:val="auto"/>
          <w:sz w:val="28"/>
        </w:rPr>
        <w:t>負</w:t>
      </w:r>
      <w:r w:rsidR="001B7EC2" w:rsidRPr="000A0928">
        <w:rPr>
          <w:rFonts w:eastAsia="標楷體" w:hint="eastAsia"/>
          <w:color w:val="auto"/>
          <w:sz w:val="28"/>
        </w:rPr>
        <w:t>相關刑事、民事、行政責任</w:t>
      </w:r>
      <w:r w:rsidR="005B49B0" w:rsidRPr="000A0928">
        <w:rPr>
          <w:rFonts w:eastAsia="標楷體" w:hint="eastAsia"/>
          <w:color w:val="auto"/>
          <w:sz w:val="28"/>
        </w:rPr>
        <w:t>，</w:t>
      </w:r>
      <w:r w:rsidR="001B7EC2" w:rsidRPr="000A0928">
        <w:rPr>
          <w:rFonts w:eastAsia="標楷體" w:hint="eastAsia"/>
          <w:color w:val="auto"/>
          <w:sz w:val="28"/>
        </w:rPr>
        <w:t>以及負損害賠償責任（包含但不限於財產、非財產上之損害</w:t>
      </w:r>
      <w:r w:rsidR="00D840ED" w:rsidRPr="000A0928">
        <w:rPr>
          <w:rFonts w:eastAsia="標楷體" w:hint="eastAsia"/>
          <w:color w:val="auto"/>
          <w:sz w:val="28"/>
        </w:rPr>
        <w:t>、</w:t>
      </w:r>
      <w:r w:rsidR="001B7EC2" w:rsidRPr="000A0928">
        <w:rPr>
          <w:rFonts w:eastAsia="標楷體" w:hint="eastAsia"/>
          <w:color w:val="auto"/>
          <w:sz w:val="28"/>
        </w:rPr>
        <w:t>甲方涉訟所需支付之訴訟費用、律師費用，以及負責清償甲方因此對第三人所負之損害賠償責任）</w:t>
      </w:r>
      <w:r w:rsidR="00B27022" w:rsidRPr="000A0928">
        <w:rPr>
          <w:rFonts w:eastAsia="標楷體" w:hint="eastAsia"/>
          <w:color w:val="auto"/>
          <w:sz w:val="28"/>
        </w:rPr>
        <w:t>外，</w:t>
      </w:r>
      <w:r w:rsidR="000952D8" w:rsidRPr="000A0928">
        <w:rPr>
          <w:rFonts w:eastAsia="標楷體" w:hint="eastAsia"/>
          <w:color w:val="auto"/>
          <w:sz w:val="28"/>
        </w:rPr>
        <w:t>並應</w:t>
      </w:r>
      <w:r w:rsidR="008E234C" w:rsidRPr="000A0928">
        <w:rPr>
          <w:rFonts w:eastAsia="標楷體" w:hint="eastAsia"/>
          <w:color w:val="auto"/>
          <w:sz w:val="28"/>
        </w:rPr>
        <w:t>按</w:t>
      </w:r>
      <w:r w:rsidR="00091E3A" w:rsidRPr="000A0928">
        <w:rPr>
          <w:rFonts w:eastAsia="標楷體" w:hint="eastAsia"/>
          <w:color w:val="auto"/>
          <w:sz w:val="28"/>
        </w:rPr>
        <w:t>本專案契約總價百分之十</w:t>
      </w:r>
      <w:r w:rsidR="008E234C" w:rsidRPr="000A0928">
        <w:rPr>
          <w:rFonts w:eastAsia="標楷體" w:hint="eastAsia"/>
          <w:color w:val="auto"/>
          <w:sz w:val="28"/>
        </w:rPr>
        <w:t>向甲方支付</w:t>
      </w:r>
      <w:r w:rsidR="00B27022" w:rsidRPr="000A0928">
        <w:rPr>
          <w:rFonts w:eastAsia="標楷體" w:hint="eastAsia"/>
          <w:color w:val="auto"/>
          <w:sz w:val="28"/>
        </w:rPr>
        <w:t>懲罰性違約金</w:t>
      </w:r>
      <w:r w:rsidR="008E234C" w:rsidRPr="000A0928">
        <w:rPr>
          <w:rFonts w:eastAsia="標楷體" w:hint="eastAsia"/>
          <w:color w:val="auto"/>
          <w:sz w:val="28"/>
        </w:rPr>
        <w:t>，甲方得自應負款項中</w:t>
      </w:r>
      <w:proofErr w:type="gramStart"/>
      <w:r w:rsidR="008E234C" w:rsidRPr="000A0928">
        <w:rPr>
          <w:rFonts w:eastAsia="標楷體" w:hint="eastAsia"/>
          <w:color w:val="auto"/>
          <w:sz w:val="28"/>
        </w:rPr>
        <w:t>逕</w:t>
      </w:r>
      <w:proofErr w:type="gramEnd"/>
      <w:r w:rsidR="008E234C" w:rsidRPr="000A0928">
        <w:rPr>
          <w:rFonts w:eastAsia="標楷體" w:hint="eastAsia"/>
          <w:color w:val="auto"/>
          <w:sz w:val="28"/>
        </w:rPr>
        <w:t>予扣抵，並得以書面通知終止本專案契約</w:t>
      </w:r>
      <w:r w:rsidR="000952D8" w:rsidRPr="000A0928">
        <w:rPr>
          <w:rFonts w:eastAsia="標楷體" w:hint="eastAsia"/>
          <w:color w:val="auto"/>
          <w:sz w:val="28"/>
        </w:rPr>
        <w:t>。</w:t>
      </w:r>
    </w:p>
    <w:p w14:paraId="7FAB41C6" w14:textId="77777777" w:rsidR="00B27022" w:rsidRPr="000A0928" w:rsidRDefault="00B27022">
      <w:pPr>
        <w:autoSpaceDE w:val="0"/>
        <w:autoSpaceDN w:val="0"/>
        <w:textDirection w:val="lrTbV"/>
        <w:textAlignment w:val="center"/>
        <w:rPr>
          <w:rFonts w:ascii="標楷體" w:eastAsia="標楷體" w:hAnsi="標楷體"/>
          <w:sz w:val="28"/>
        </w:rPr>
      </w:pPr>
      <w:r w:rsidRPr="000A0928">
        <w:rPr>
          <w:rFonts w:ascii="標楷體" w:eastAsia="標楷體" w:hAnsi="標楷體"/>
          <w:sz w:val="28"/>
        </w:rPr>
        <w:lastRenderedPageBreak/>
        <w:tab/>
      </w:r>
      <w:r w:rsidRPr="000A0928">
        <w:rPr>
          <w:rFonts w:ascii="標楷體" w:eastAsia="標楷體" w:hAnsi="標楷體"/>
          <w:sz w:val="28"/>
        </w:rPr>
        <w:tab/>
      </w:r>
      <w:r w:rsidRPr="000A0928">
        <w:rPr>
          <w:rFonts w:ascii="標楷體" w:eastAsia="標楷體" w:hAnsi="標楷體"/>
          <w:sz w:val="28"/>
        </w:rPr>
        <w:tab/>
      </w:r>
      <w:r w:rsidRPr="000A0928">
        <w:rPr>
          <w:rFonts w:ascii="標楷體" w:eastAsia="標楷體" w:hAnsi="標楷體" w:hint="eastAsia"/>
          <w:sz w:val="28"/>
        </w:rPr>
        <w:t>立</w:t>
      </w:r>
      <w:r w:rsidR="001B031F" w:rsidRPr="000A0928">
        <w:rPr>
          <w:rFonts w:ascii="標楷體" w:eastAsia="標楷體" w:hAnsi="標楷體" w:hint="eastAsia"/>
          <w:sz w:val="28"/>
        </w:rPr>
        <w:t>切結書</w:t>
      </w:r>
      <w:r w:rsidRPr="000A0928">
        <w:rPr>
          <w:rFonts w:ascii="標楷體" w:eastAsia="標楷體" w:hAnsi="標楷體" w:hint="eastAsia"/>
          <w:sz w:val="28"/>
        </w:rPr>
        <w:t>人：</w:t>
      </w:r>
    </w:p>
    <w:p w14:paraId="68073832" w14:textId="77777777" w:rsidR="009817D2" w:rsidRPr="008A34FF" w:rsidRDefault="008E234C" w:rsidP="00396669">
      <w:pPr>
        <w:autoSpaceDE w:val="0"/>
        <w:autoSpaceDN w:val="0"/>
        <w:spacing w:line="400" w:lineRule="atLeast"/>
        <w:ind w:leftChars="767" w:left="1841"/>
        <w:rPr>
          <w:rFonts w:ascii="標楷體" w:eastAsia="標楷體" w:hAnsi="標楷體"/>
        </w:rPr>
      </w:pPr>
      <w:r w:rsidRPr="008A34FF">
        <w:rPr>
          <w:rFonts w:ascii="標楷體" w:eastAsia="標楷體" w:hAnsi="標楷體" w:hint="eastAsia"/>
        </w:rPr>
        <w:t>公</w:t>
      </w:r>
      <w:r w:rsidR="00F37BD7" w:rsidRPr="008A34FF">
        <w:rPr>
          <w:rFonts w:ascii="標楷體" w:eastAsia="標楷體" w:hAnsi="標楷體" w:hint="eastAsia"/>
        </w:rPr>
        <w:t xml:space="preserve">  </w:t>
      </w:r>
      <w:r w:rsidRPr="008A34FF">
        <w:rPr>
          <w:rFonts w:ascii="標楷體" w:eastAsia="標楷體" w:hAnsi="標楷體" w:hint="eastAsia"/>
        </w:rPr>
        <w:t>司</w:t>
      </w:r>
      <w:r w:rsidR="009817D2" w:rsidRPr="008A34FF">
        <w:rPr>
          <w:rFonts w:ascii="標楷體" w:eastAsia="標楷體" w:hAnsi="標楷體"/>
        </w:rPr>
        <w:t>：</w:t>
      </w:r>
      <w:r w:rsidR="00F37BD7" w:rsidRPr="008A34FF">
        <w:rPr>
          <w:rFonts w:ascii="標楷體" w:eastAsia="標楷體" w:hAnsi="標楷體" w:hint="eastAsia"/>
        </w:rPr>
        <w:t xml:space="preserve"> </w:t>
      </w:r>
    </w:p>
    <w:p w14:paraId="7803CC53" w14:textId="77777777" w:rsidR="00396669" w:rsidRPr="008A34FF" w:rsidRDefault="00396669" w:rsidP="00396669">
      <w:pPr>
        <w:autoSpaceDE w:val="0"/>
        <w:autoSpaceDN w:val="0"/>
        <w:spacing w:line="400" w:lineRule="atLeast"/>
        <w:ind w:leftChars="767" w:left="1841"/>
        <w:rPr>
          <w:rFonts w:eastAsia="標楷體"/>
          <w:szCs w:val="24"/>
        </w:rPr>
      </w:pPr>
      <w:r w:rsidRPr="008A34FF">
        <w:rPr>
          <w:rFonts w:eastAsia="標楷體" w:hint="eastAsia"/>
          <w:szCs w:val="24"/>
        </w:rPr>
        <w:t>代表人：</w:t>
      </w:r>
      <w:r w:rsidRPr="008A34FF">
        <w:rPr>
          <w:rFonts w:eastAsia="標楷體" w:hint="eastAsia"/>
          <w:szCs w:val="24"/>
        </w:rPr>
        <w:t xml:space="preserve"> </w:t>
      </w:r>
    </w:p>
    <w:p w14:paraId="44C27726" w14:textId="77777777" w:rsidR="00396669" w:rsidRPr="008A34FF" w:rsidRDefault="00396669" w:rsidP="00396669">
      <w:pPr>
        <w:autoSpaceDE w:val="0"/>
        <w:autoSpaceDN w:val="0"/>
        <w:spacing w:line="400" w:lineRule="atLeast"/>
        <w:ind w:leftChars="767" w:left="1841"/>
        <w:rPr>
          <w:rFonts w:eastAsia="標楷體"/>
          <w:szCs w:val="24"/>
        </w:rPr>
      </w:pPr>
      <w:r w:rsidRPr="008A34FF">
        <w:rPr>
          <w:rFonts w:eastAsia="標楷體" w:hint="eastAsia"/>
          <w:szCs w:val="24"/>
        </w:rPr>
        <w:t>統一編號：</w:t>
      </w:r>
      <w:r w:rsidRPr="008A34FF">
        <w:rPr>
          <w:rFonts w:eastAsia="標楷體" w:hint="eastAsia"/>
          <w:szCs w:val="24"/>
        </w:rPr>
        <w:t xml:space="preserve"> </w:t>
      </w:r>
    </w:p>
    <w:p w14:paraId="7361D554" w14:textId="77777777" w:rsidR="00396669" w:rsidRPr="008A34FF" w:rsidRDefault="00396669" w:rsidP="00396669">
      <w:pPr>
        <w:autoSpaceDE w:val="0"/>
        <w:autoSpaceDN w:val="0"/>
        <w:spacing w:line="400" w:lineRule="atLeast"/>
        <w:ind w:leftChars="767" w:left="1841"/>
        <w:rPr>
          <w:rFonts w:eastAsia="標楷體"/>
          <w:szCs w:val="24"/>
        </w:rPr>
      </w:pPr>
      <w:r w:rsidRPr="008A34FF">
        <w:rPr>
          <w:rFonts w:eastAsia="標楷體" w:hint="eastAsia"/>
          <w:szCs w:val="24"/>
        </w:rPr>
        <w:t>地　　址：</w:t>
      </w:r>
      <w:r w:rsidRPr="008A34FF">
        <w:rPr>
          <w:rFonts w:eastAsia="標楷體" w:hint="eastAsia"/>
          <w:szCs w:val="24"/>
        </w:rPr>
        <w:t xml:space="preserve"> </w:t>
      </w:r>
    </w:p>
    <w:p w14:paraId="0B41E045" w14:textId="77777777" w:rsidR="00396669" w:rsidRPr="008A34FF" w:rsidRDefault="00396669" w:rsidP="00396669">
      <w:pPr>
        <w:autoSpaceDE w:val="0"/>
        <w:autoSpaceDN w:val="0"/>
        <w:spacing w:line="400" w:lineRule="atLeast"/>
        <w:ind w:leftChars="767" w:left="1841"/>
        <w:rPr>
          <w:rFonts w:eastAsia="標楷體"/>
          <w:szCs w:val="24"/>
        </w:rPr>
      </w:pPr>
      <w:r w:rsidRPr="008A34FF">
        <w:rPr>
          <w:rFonts w:eastAsia="標楷體" w:hint="eastAsia"/>
          <w:szCs w:val="24"/>
        </w:rPr>
        <w:t>專案聯絡人：</w:t>
      </w:r>
      <w:r w:rsidRPr="008A34FF">
        <w:rPr>
          <w:rFonts w:eastAsia="標楷體" w:hint="eastAsia"/>
          <w:szCs w:val="24"/>
        </w:rPr>
        <w:t xml:space="preserve"> </w:t>
      </w:r>
    </w:p>
    <w:p w14:paraId="79456824" w14:textId="77777777" w:rsidR="00396669" w:rsidRPr="008A34FF" w:rsidRDefault="00396669" w:rsidP="00396669">
      <w:pPr>
        <w:autoSpaceDE w:val="0"/>
        <w:autoSpaceDN w:val="0"/>
        <w:spacing w:line="400" w:lineRule="atLeast"/>
        <w:ind w:leftChars="767" w:left="1841"/>
        <w:rPr>
          <w:rFonts w:ascii="標楷體" w:eastAsia="標楷體" w:hAnsi="標楷體"/>
        </w:rPr>
      </w:pPr>
      <w:r w:rsidRPr="008A34FF">
        <w:rPr>
          <w:rFonts w:eastAsia="標楷體" w:hint="eastAsia"/>
          <w:szCs w:val="24"/>
        </w:rPr>
        <w:t>電</w:t>
      </w:r>
      <w:r w:rsidR="00F37BD7" w:rsidRPr="008A34FF">
        <w:rPr>
          <w:rFonts w:eastAsia="標楷體" w:hint="eastAsia"/>
          <w:szCs w:val="24"/>
        </w:rPr>
        <w:t xml:space="preserve">   </w:t>
      </w:r>
      <w:r w:rsidRPr="008A34FF">
        <w:rPr>
          <w:rFonts w:eastAsia="標楷體" w:hint="eastAsia"/>
          <w:szCs w:val="24"/>
        </w:rPr>
        <w:t>話：</w:t>
      </w:r>
    </w:p>
    <w:p w14:paraId="76B92C4E" w14:textId="77777777" w:rsidR="008E234C" w:rsidRPr="00396669" w:rsidRDefault="008E234C" w:rsidP="00396669">
      <w:pPr>
        <w:snapToGrid w:val="0"/>
        <w:spacing w:beforeLines="10" w:before="36" w:afterLines="10" w:after="36"/>
        <w:ind w:leftChars="827" w:left="1985"/>
        <w:rPr>
          <w:rFonts w:ascii="標楷體" w:eastAsia="標楷體" w:hAnsi="標楷體"/>
        </w:rPr>
      </w:pPr>
    </w:p>
    <w:p w14:paraId="38E596A9" w14:textId="77777777" w:rsidR="00B27022" w:rsidRPr="000A0928" w:rsidRDefault="00B27022">
      <w:pPr>
        <w:jc w:val="distribute"/>
        <w:rPr>
          <w:rFonts w:ascii="標楷體" w:eastAsia="標楷體" w:hAnsi="標楷體"/>
        </w:rPr>
      </w:pPr>
      <w:r w:rsidRPr="000A0928">
        <w:rPr>
          <w:rFonts w:ascii="標楷體" w:eastAsia="標楷體" w:hAnsi="標楷體" w:hint="eastAsia"/>
          <w:sz w:val="28"/>
        </w:rPr>
        <w:t>中華民國</w:t>
      </w:r>
      <w:r w:rsidR="00065B4A">
        <w:rPr>
          <w:rFonts w:ascii="標楷體" w:eastAsia="標楷體" w:hAnsi="標楷體" w:hint="eastAsia"/>
          <w:sz w:val="28"/>
        </w:rPr>
        <w:t>115</w:t>
      </w:r>
      <w:r w:rsidRPr="000A0928">
        <w:rPr>
          <w:rFonts w:ascii="標楷體" w:eastAsia="標楷體" w:hAnsi="標楷體" w:hint="eastAsia"/>
          <w:sz w:val="28"/>
        </w:rPr>
        <w:t>年</w:t>
      </w:r>
      <w:r w:rsidR="00F37BD7">
        <w:rPr>
          <w:rFonts w:ascii="標楷體" w:eastAsia="標楷體" w:hAnsi="標楷體" w:hint="eastAsia"/>
          <w:sz w:val="28"/>
        </w:rPr>
        <w:t xml:space="preserve"> </w:t>
      </w:r>
      <w:r w:rsidRPr="000A0928">
        <w:rPr>
          <w:rFonts w:ascii="標楷體" w:eastAsia="標楷體" w:hAnsi="標楷體" w:hint="eastAsia"/>
          <w:sz w:val="28"/>
        </w:rPr>
        <w:t>月</w:t>
      </w:r>
      <w:r w:rsidR="00F37BD7">
        <w:rPr>
          <w:rFonts w:ascii="標楷體" w:eastAsia="標楷體" w:hAnsi="標楷體" w:hint="eastAsia"/>
          <w:sz w:val="28"/>
        </w:rPr>
        <w:t xml:space="preserve"> </w:t>
      </w:r>
      <w:r w:rsidRPr="000A0928">
        <w:rPr>
          <w:rFonts w:ascii="標楷體" w:eastAsia="標楷體" w:hAnsi="標楷體" w:hint="eastAsia"/>
          <w:sz w:val="28"/>
        </w:rPr>
        <w:t>日</w:t>
      </w:r>
    </w:p>
    <w:sectPr w:rsidR="00B27022" w:rsidRPr="000A0928" w:rsidSect="00AF5BB6">
      <w:headerReference w:type="default" r:id="rId8"/>
      <w:footerReference w:type="default" r:id="rId9"/>
      <w:pgSz w:w="11906" w:h="16838" w:code="9"/>
      <w:pgMar w:top="1259" w:right="1134" w:bottom="1021" w:left="1134" w:header="851" w:footer="59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E1787" w14:textId="77777777" w:rsidR="006C1D09" w:rsidRDefault="006C1D09">
      <w:r>
        <w:separator/>
      </w:r>
    </w:p>
  </w:endnote>
  <w:endnote w:type="continuationSeparator" w:id="0">
    <w:p w14:paraId="332A06EA" w14:textId="77777777" w:rsidR="006C1D09" w:rsidRDefault="006C1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77B69" w14:textId="77777777" w:rsidR="00F165DC" w:rsidRPr="00AF5BB6" w:rsidRDefault="00AF5BB6" w:rsidP="00AF5BB6">
    <w:pPr>
      <w:pStyle w:val="a6"/>
      <w:jc w:val="center"/>
      <w:rPr>
        <w:sz w:val="24"/>
        <w:szCs w:val="24"/>
      </w:rPr>
    </w:pPr>
    <w:r w:rsidRPr="00AF5BB6">
      <w:rPr>
        <w:rFonts w:ascii="Arial Unicode MS" w:eastAsia="Arial Unicode MS" w:hAnsi="Arial Unicode MS" w:cs="Arial Unicode MS"/>
        <w:sz w:val="24"/>
        <w:szCs w:val="24"/>
      </w:rPr>
      <w:fldChar w:fldCharType="begin"/>
    </w:r>
    <w:r w:rsidRPr="00AF5BB6">
      <w:rPr>
        <w:rFonts w:ascii="Arial Unicode MS" w:eastAsia="Arial Unicode MS" w:hAnsi="Arial Unicode MS" w:cs="Arial Unicode MS"/>
        <w:sz w:val="24"/>
        <w:szCs w:val="24"/>
      </w:rPr>
      <w:instrText xml:space="preserve"> </w:instrText>
    </w:r>
    <w:r w:rsidRPr="00AF5BB6">
      <w:rPr>
        <w:rFonts w:ascii="Arial Unicode MS" w:eastAsia="Arial Unicode MS" w:hAnsi="Arial Unicode MS" w:cs="Arial Unicode MS" w:hint="eastAsia"/>
        <w:sz w:val="24"/>
        <w:szCs w:val="24"/>
      </w:rPr>
      <w:instrText>PAGE   \* MERGEFORMAT</w:instrText>
    </w:r>
    <w:r w:rsidRPr="00AF5BB6">
      <w:rPr>
        <w:rFonts w:ascii="Arial Unicode MS" w:eastAsia="Arial Unicode MS" w:hAnsi="Arial Unicode MS" w:cs="Arial Unicode MS"/>
        <w:sz w:val="24"/>
        <w:szCs w:val="24"/>
      </w:rPr>
      <w:instrText xml:space="preserve"> </w:instrText>
    </w:r>
    <w:r w:rsidRPr="00AF5BB6">
      <w:rPr>
        <w:rFonts w:ascii="Arial Unicode MS" w:eastAsia="Arial Unicode MS" w:hAnsi="Arial Unicode MS" w:cs="Arial Unicode MS"/>
        <w:sz w:val="24"/>
        <w:szCs w:val="24"/>
      </w:rPr>
      <w:fldChar w:fldCharType="separate"/>
    </w:r>
    <w:r w:rsidRPr="00AF5BB6">
      <w:rPr>
        <w:rFonts w:ascii="Arial Unicode MS" w:eastAsia="Arial Unicode MS" w:hAnsi="Arial Unicode MS" w:cs="Arial Unicode MS"/>
        <w:noProof/>
        <w:sz w:val="24"/>
        <w:szCs w:val="24"/>
      </w:rPr>
      <w:t>1</w:t>
    </w:r>
    <w:r w:rsidRPr="00AF5BB6">
      <w:rPr>
        <w:rFonts w:ascii="Arial Unicode MS" w:eastAsia="Arial Unicode MS" w:hAnsi="Arial Unicode MS" w:cs="Arial Unicode MS"/>
        <w:sz w:val="24"/>
        <w:szCs w:val="24"/>
      </w:rPr>
      <w:fldChar w:fldCharType="end"/>
    </w:r>
    <w:r w:rsidRPr="00AF5BB6">
      <w:rPr>
        <w:rFonts w:ascii="Arial Unicode MS" w:eastAsia="Arial Unicode MS" w:hAnsi="Arial Unicode MS" w:cs="Arial Unicode MS" w:hint="eastAsia"/>
        <w:sz w:val="24"/>
        <w:szCs w:val="24"/>
      </w:rPr>
      <w:t>/</w:t>
    </w:r>
    <w:r w:rsidRPr="00AF5BB6">
      <w:rPr>
        <w:rFonts w:ascii="Arial Unicode MS" w:eastAsia="Arial Unicode MS" w:hAnsi="Arial Unicode MS" w:cs="Arial Unicode MS"/>
        <w:sz w:val="24"/>
        <w:szCs w:val="24"/>
      </w:rPr>
      <w:fldChar w:fldCharType="begin"/>
    </w:r>
    <w:r w:rsidRPr="00AF5BB6">
      <w:rPr>
        <w:rFonts w:ascii="Arial Unicode MS" w:eastAsia="Arial Unicode MS" w:hAnsi="Arial Unicode MS" w:cs="Arial Unicode MS"/>
        <w:sz w:val="24"/>
        <w:szCs w:val="24"/>
      </w:rPr>
      <w:instrText xml:space="preserve"> NUMPAGES   \* MERGEFORMAT </w:instrText>
    </w:r>
    <w:r w:rsidRPr="00AF5BB6">
      <w:rPr>
        <w:rFonts w:ascii="Arial Unicode MS" w:eastAsia="Arial Unicode MS" w:hAnsi="Arial Unicode MS" w:cs="Arial Unicode MS"/>
        <w:sz w:val="24"/>
        <w:szCs w:val="24"/>
      </w:rPr>
      <w:fldChar w:fldCharType="separate"/>
    </w:r>
    <w:r w:rsidRPr="00AF5BB6">
      <w:rPr>
        <w:rFonts w:ascii="Arial Unicode MS" w:eastAsia="Arial Unicode MS" w:hAnsi="Arial Unicode MS" w:cs="Arial Unicode MS"/>
        <w:noProof/>
        <w:sz w:val="24"/>
        <w:szCs w:val="24"/>
      </w:rPr>
      <w:t>4</w:t>
    </w:r>
    <w:r w:rsidRPr="00AF5BB6">
      <w:rPr>
        <w:rFonts w:ascii="Arial Unicode MS" w:eastAsia="Arial Unicode MS" w:hAnsi="Arial Unicode MS" w:cs="Arial Unicode MS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2FF06" w14:textId="77777777" w:rsidR="006C1D09" w:rsidRDefault="006C1D09">
      <w:r>
        <w:separator/>
      </w:r>
    </w:p>
  </w:footnote>
  <w:footnote w:type="continuationSeparator" w:id="0">
    <w:p w14:paraId="365859D2" w14:textId="77777777" w:rsidR="006C1D09" w:rsidRDefault="006C1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0F487" w14:textId="77777777" w:rsidR="004710A3" w:rsidRPr="00467569" w:rsidRDefault="004710A3" w:rsidP="004710A3">
    <w:pPr>
      <w:pStyle w:val="a4"/>
      <w:tabs>
        <w:tab w:val="clear" w:pos="4153"/>
        <w:tab w:val="clear" w:pos="8306"/>
        <w:tab w:val="right" w:pos="9639"/>
      </w:tabs>
      <w:ind w:leftChars="-59" w:left="-142"/>
      <w:rPr>
        <w:rFonts w:ascii="標楷體" w:eastAsia="標楷體" w:hAnsi="標楷體"/>
        <w:sz w:val="22"/>
        <w:szCs w:val="22"/>
      </w:rPr>
    </w:pPr>
    <w:r w:rsidRPr="00467569">
      <w:rPr>
        <w:rFonts w:ascii="標楷體" w:eastAsia="標楷體" w:hAnsi="標楷體" w:hint="eastAsia"/>
        <w:sz w:val="22"/>
        <w:szCs w:val="22"/>
      </w:rPr>
      <w:t>委外服務保密切結書</w:t>
    </w:r>
    <w:r w:rsidRPr="00467569">
      <w:rPr>
        <w:rFonts w:ascii="標楷體" w:eastAsia="標楷體" w:hAnsi="標楷體"/>
        <w:sz w:val="22"/>
        <w:szCs w:val="22"/>
      </w:rPr>
      <w:tab/>
    </w:r>
    <w:r w:rsidRPr="00467569">
      <w:rPr>
        <w:rFonts w:ascii="標楷體" w:eastAsia="標楷體" w:hAnsi="標楷體" w:hint="eastAsia"/>
        <w:sz w:val="22"/>
        <w:szCs w:val="22"/>
      </w:rPr>
      <w:t>文件編號：ISMSD</w:t>
    </w:r>
    <w:r w:rsidRPr="00467569">
      <w:rPr>
        <w:rFonts w:ascii="標楷體" w:eastAsia="標楷體" w:hAnsi="標楷體"/>
        <w:sz w:val="22"/>
        <w:szCs w:val="22"/>
      </w:rPr>
      <w:t>1501-</w:t>
    </w:r>
    <w:r w:rsidR="00FB68A8" w:rsidRPr="00467569">
      <w:rPr>
        <w:rFonts w:ascii="標楷體" w:eastAsia="標楷體" w:hAnsi="標楷體" w:hint="eastAsia"/>
        <w:sz w:val="22"/>
        <w:szCs w:val="22"/>
      </w:rPr>
      <w:t>3</w:t>
    </w:r>
  </w:p>
  <w:p w14:paraId="2561A866" w14:textId="77777777" w:rsidR="00EB3045" w:rsidRPr="00467569" w:rsidRDefault="004710A3" w:rsidP="003E32D4">
    <w:pPr>
      <w:pStyle w:val="a4"/>
      <w:tabs>
        <w:tab w:val="clear" w:pos="4153"/>
        <w:tab w:val="clear" w:pos="8306"/>
        <w:tab w:val="right" w:pos="9639"/>
      </w:tabs>
      <w:ind w:leftChars="-59" w:left="-142"/>
      <w:rPr>
        <w:rFonts w:ascii="標楷體" w:eastAsia="標楷體" w:hAnsi="標楷體"/>
        <w:sz w:val="22"/>
        <w:szCs w:val="22"/>
      </w:rPr>
    </w:pPr>
    <w:r w:rsidRPr="00467569">
      <w:rPr>
        <w:rFonts w:ascii="標楷體" w:eastAsia="標楷體" w:hAnsi="標楷體" w:hint="eastAsia"/>
        <w:sz w:val="22"/>
        <w:szCs w:val="22"/>
      </w:rPr>
      <w:t>安全分級</w:t>
    </w:r>
    <w:proofErr w:type="gramStart"/>
    <w:r w:rsidRPr="00467569">
      <w:rPr>
        <w:rFonts w:ascii="標楷體" w:eastAsia="標楷體" w:hAnsi="標楷體" w:hint="eastAsia"/>
        <w:sz w:val="22"/>
        <w:szCs w:val="22"/>
      </w:rPr>
      <w:t>︰</w:t>
    </w:r>
    <w:proofErr w:type="gramEnd"/>
    <w:r w:rsidRPr="00467569">
      <w:rPr>
        <w:rFonts w:ascii="標楷體" w:eastAsia="標楷體" w:hAnsi="標楷體" w:hint="eastAsia"/>
        <w:sz w:val="22"/>
        <w:szCs w:val="22"/>
      </w:rPr>
      <w:t xml:space="preserve">□公開 </w:t>
    </w:r>
    <w:r w:rsidR="00E37140" w:rsidRPr="00467569">
      <w:rPr>
        <w:rFonts w:ascii="標楷體" w:eastAsia="標楷體" w:hAnsi="標楷體" w:hint="eastAsia"/>
        <w:sz w:val="22"/>
        <w:szCs w:val="22"/>
      </w:rPr>
      <w:t>■</w:t>
    </w:r>
    <w:r w:rsidRPr="00467569">
      <w:rPr>
        <w:rFonts w:ascii="標楷體" w:eastAsia="標楷體" w:hAnsi="標楷體" w:hint="eastAsia"/>
        <w:sz w:val="22"/>
        <w:szCs w:val="22"/>
      </w:rPr>
      <w:t>一般</w:t>
    </w:r>
    <w:r w:rsidR="00E37140" w:rsidRPr="00467569">
      <w:rPr>
        <w:rFonts w:ascii="標楷體" w:eastAsia="標楷體" w:hAnsi="標楷體" w:hint="eastAsia"/>
        <w:sz w:val="22"/>
        <w:szCs w:val="22"/>
      </w:rPr>
      <w:t>□</w:t>
    </w:r>
    <w:r w:rsidRPr="00467569">
      <w:rPr>
        <w:rFonts w:ascii="標楷體" w:eastAsia="標楷體" w:hAnsi="標楷體" w:hint="eastAsia"/>
        <w:sz w:val="22"/>
        <w:szCs w:val="22"/>
      </w:rPr>
      <w:t xml:space="preserve">敏感 □密 </w:t>
    </w:r>
    <w:r w:rsidRPr="00467569">
      <w:rPr>
        <w:rFonts w:ascii="標楷體" w:eastAsia="標楷體" w:hAnsi="標楷體"/>
        <w:sz w:val="22"/>
        <w:szCs w:val="22"/>
      </w:rPr>
      <w:tab/>
    </w:r>
    <w:r w:rsidRPr="00467569">
      <w:rPr>
        <w:rFonts w:ascii="標楷體" w:eastAsia="標楷體" w:hAnsi="標楷體" w:hint="eastAsia"/>
        <w:sz w:val="22"/>
        <w:szCs w:val="22"/>
      </w:rPr>
      <w:t>版    本：V</w:t>
    </w:r>
    <w:r w:rsidRPr="00467569">
      <w:rPr>
        <w:rFonts w:ascii="標楷體" w:eastAsia="標楷體" w:hAnsi="標楷體"/>
        <w:sz w:val="22"/>
        <w:szCs w:val="22"/>
      </w:rPr>
      <w:t>1</w:t>
    </w:r>
    <w:r w:rsidRPr="000A0928">
      <w:rPr>
        <w:rFonts w:ascii="標楷體" w:eastAsia="標楷體" w:hAnsi="標楷體" w:hint="eastAsia"/>
        <w:sz w:val="22"/>
        <w:szCs w:val="22"/>
      </w:rPr>
      <w:t>.</w:t>
    </w:r>
    <w:r w:rsidR="00F84B62" w:rsidRPr="000A0928">
      <w:rPr>
        <w:rFonts w:ascii="標楷體" w:eastAsia="標楷體" w:hAnsi="標楷體" w:hint="eastAsia"/>
        <w:sz w:val="22"/>
        <w:szCs w:val="22"/>
      </w:rPr>
      <w:t>4</w:t>
    </w:r>
  </w:p>
  <w:p w14:paraId="2E86243A" w14:textId="77777777" w:rsidR="004710A3" w:rsidRPr="00467569" w:rsidRDefault="004710A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64CE9"/>
    <w:multiLevelType w:val="hybridMultilevel"/>
    <w:tmpl w:val="73EA4B02"/>
    <w:lvl w:ilvl="0" w:tplc="473E7F34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5AB00F8"/>
    <w:multiLevelType w:val="hybridMultilevel"/>
    <w:tmpl w:val="FDFC301E"/>
    <w:lvl w:ilvl="0" w:tplc="D66CA17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8F44A0E"/>
    <w:multiLevelType w:val="hybridMultilevel"/>
    <w:tmpl w:val="CB20263A"/>
    <w:lvl w:ilvl="0" w:tplc="FFFFFFFF">
      <w:start w:val="1"/>
      <w:numFmt w:val="taiwaneseCountingThousand"/>
      <w:lvlText w:val="%1、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</w:lvl>
  </w:abstractNum>
  <w:abstractNum w:abstractNumId="3" w15:restartNumberingAfterBreak="0">
    <w:nsid w:val="3134549E"/>
    <w:multiLevelType w:val="hybridMultilevel"/>
    <w:tmpl w:val="390AA8F0"/>
    <w:lvl w:ilvl="0" w:tplc="B98A7510">
      <w:start w:val="1"/>
      <w:numFmt w:val="taiwaneseCountingThousand"/>
      <w:lvlText w:val="%1、"/>
      <w:lvlJc w:val="left"/>
      <w:pPr>
        <w:tabs>
          <w:tab w:val="num" w:pos="1840"/>
        </w:tabs>
        <w:ind w:left="18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0"/>
        </w:tabs>
        <w:ind w:left="2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0"/>
        </w:tabs>
        <w:ind w:left="3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0"/>
        </w:tabs>
        <w:ind w:left="3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0"/>
        </w:tabs>
        <w:ind w:left="4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0"/>
        </w:tabs>
        <w:ind w:left="4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0"/>
        </w:tabs>
        <w:ind w:left="5440" w:hanging="480"/>
      </w:pPr>
    </w:lvl>
  </w:abstractNum>
  <w:abstractNum w:abstractNumId="4" w15:restartNumberingAfterBreak="0">
    <w:nsid w:val="34F7136B"/>
    <w:multiLevelType w:val="hybridMultilevel"/>
    <w:tmpl w:val="46382BD0"/>
    <w:lvl w:ilvl="0" w:tplc="4B580334">
      <w:start w:val="1"/>
      <w:numFmt w:val="taiwaneseCountingThousand"/>
      <w:lvlText w:val="%1、"/>
      <w:lvlJc w:val="left"/>
      <w:pPr>
        <w:tabs>
          <w:tab w:val="num" w:pos="2160"/>
        </w:tabs>
        <w:ind w:left="2160" w:hanging="720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</w:lvl>
  </w:abstractNum>
  <w:abstractNum w:abstractNumId="5" w15:restartNumberingAfterBreak="0">
    <w:nsid w:val="3D3972A5"/>
    <w:multiLevelType w:val="hybridMultilevel"/>
    <w:tmpl w:val="179626AC"/>
    <w:lvl w:ilvl="0" w:tplc="27160556">
      <w:start w:val="1"/>
      <w:numFmt w:val="taiwaneseCountingThousand"/>
      <w:lvlText w:val="%1、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</w:lvl>
  </w:abstractNum>
  <w:abstractNum w:abstractNumId="6" w15:restartNumberingAfterBreak="0">
    <w:nsid w:val="579B2D94"/>
    <w:multiLevelType w:val="hybridMultilevel"/>
    <w:tmpl w:val="72209D56"/>
    <w:lvl w:ilvl="0" w:tplc="673267E6">
      <w:start w:val="1"/>
      <w:numFmt w:val="taiwaneseCountingThousand"/>
      <w:lvlText w:val="%1、"/>
      <w:lvlJc w:val="left"/>
      <w:pPr>
        <w:tabs>
          <w:tab w:val="num" w:pos="2162"/>
        </w:tabs>
        <w:ind w:left="2162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2"/>
        </w:tabs>
        <w:ind w:left="240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2"/>
        </w:tabs>
        <w:ind w:left="336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2"/>
        </w:tabs>
        <w:ind w:left="384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2"/>
        </w:tabs>
        <w:ind w:left="480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2"/>
        </w:tabs>
        <w:ind w:left="528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2"/>
        </w:tabs>
        <w:ind w:left="5762" w:hanging="480"/>
      </w:pPr>
    </w:lvl>
  </w:abstractNum>
  <w:abstractNum w:abstractNumId="7" w15:restartNumberingAfterBreak="0">
    <w:nsid w:val="68210CD8"/>
    <w:multiLevelType w:val="hybridMultilevel"/>
    <w:tmpl w:val="CB20263A"/>
    <w:lvl w:ilvl="0" w:tplc="253A80EE">
      <w:start w:val="1"/>
      <w:numFmt w:val="taiwaneseCountingThousand"/>
      <w:lvlText w:val="%1、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</w:lvl>
  </w:abstractNum>
  <w:num w:numId="1" w16cid:durableId="1332373561">
    <w:abstractNumId w:val="1"/>
  </w:num>
  <w:num w:numId="2" w16cid:durableId="851263740">
    <w:abstractNumId w:val="0"/>
  </w:num>
  <w:num w:numId="3" w16cid:durableId="1175918337">
    <w:abstractNumId w:val="3"/>
  </w:num>
  <w:num w:numId="4" w16cid:durableId="1077441276">
    <w:abstractNumId w:val="6"/>
  </w:num>
  <w:num w:numId="5" w16cid:durableId="1825270194">
    <w:abstractNumId w:val="5"/>
  </w:num>
  <w:num w:numId="6" w16cid:durableId="747969590">
    <w:abstractNumId w:val="7"/>
  </w:num>
  <w:num w:numId="7" w16cid:durableId="9336469">
    <w:abstractNumId w:val="2"/>
  </w:num>
  <w:num w:numId="8" w16cid:durableId="19101424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FAE"/>
    <w:rsid w:val="00025469"/>
    <w:rsid w:val="00065B4A"/>
    <w:rsid w:val="00082F55"/>
    <w:rsid w:val="00091E3A"/>
    <w:rsid w:val="000952D8"/>
    <w:rsid w:val="000A0928"/>
    <w:rsid w:val="000D10BD"/>
    <w:rsid w:val="0016775B"/>
    <w:rsid w:val="001679D6"/>
    <w:rsid w:val="0019541D"/>
    <w:rsid w:val="001A14CB"/>
    <w:rsid w:val="001B031F"/>
    <w:rsid w:val="001B7EC2"/>
    <w:rsid w:val="001D1DF4"/>
    <w:rsid w:val="00233191"/>
    <w:rsid w:val="002417B0"/>
    <w:rsid w:val="00243B6C"/>
    <w:rsid w:val="0028133F"/>
    <w:rsid w:val="0030600E"/>
    <w:rsid w:val="00316B38"/>
    <w:rsid w:val="0032113F"/>
    <w:rsid w:val="00334198"/>
    <w:rsid w:val="003534C3"/>
    <w:rsid w:val="00361883"/>
    <w:rsid w:val="003910B0"/>
    <w:rsid w:val="00396669"/>
    <w:rsid w:val="003B18E1"/>
    <w:rsid w:val="003E32D4"/>
    <w:rsid w:val="00454AF6"/>
    <w:rsid w:val="00467569"/>
    <w:rsid w:val="004710A3"/>
    <w:rsid w:val="004D136D"/>
    <w:rsid w:val="00515651"/>
    <w:rsid w:val="0056788F"/>
    <w:rsid w:val="00567DC0"/>
    <w:rsid w:val="005B2CA8"/>
    <w:rsid w:val="005B49B0"/>
    <w:rsid w:val="005B7E4A"/>
    <w:rsid w:val="00610241"/>
    <w:rsid w:val="00633E86"/>
    <w:rsid w:val="00643535"/>
    <w:rsid w:val="00653FAE"/>
    <w:rsid w:val="0066475D"/>
    <w:rsid w:val="006700F4"/>
    <w:rsid w:val="00685870"/>
    <w:rsid w:val="00694817"/>
    <w:rsid w:val="006C0B02"/>
    <w:rsid w:val="006C1D09"/>
    <w:rsid w:val="006C29B4"/>
    <w:rsid w:val="006C7CB3"/>
    <w:rsid w:val="00730431"/>
    <w:rsid w:val="0074586E"/>
    <w:rsid w:val="00774404"/>
    <w:rsid w:val="007856F6"/>
    <w:rsid w:val="00787A20"/>
    <w:rsid w:val="007B6C58"/>
    <w:rsid w:val="007D4842"/>
    <w:rsid w:val="00823618"/>
    <w:rsid w:val="00843004"/>
    <w:rsid w:val="00853872"/>
    <w:rsid w:val="00862B2E"/>
    <w:rsid w:val="008A34FF"/>
    <w:rsid w:val="008E234C"/>
    <w:rsid w:val="008F35CC"/>
    <w:rsid w:val="00972017"/>
    <w:rsid w:val="009817D2"/>
    <w:rsid w:val="009D7266"/>
    <w:rsid w:val="009F4BFF"/>
    <w:rsid w:val="00A12722"/>
    <w:rsid w:val="00A70E91"/>
    <w:rsid w:val="00A73C54"/>
    <w:rsid w:val="00A75893"/>
    <w:rsid w:val="00A95AB9"/>
    <w:rsid w:val="00AB70EB"/>
    <w:rsid w:val="00AE592D"/>
    <w:rsid w:val="00AF5BB6"/>
    <w:rsid w:val="00B106FE"/>
    <w:rsid w:val="00B22B9C"/>
    <w:rsid w:val="00B27022"/>
    <w:rsid w:val="00B322DE"/>
    <w:rsid w:val="00B94C4E"/>
    <w:rsid w:val="00B967AC"/>
    <w:rsid w:val="00BC1EFE"/>
    <w:rsid w:val="00C64FAF"/>
    <w:rsid w:val="00CC437C"/>
    <w:rsid w:val="00CF4648"/>
    <w:rsid w:val="00D076D1"/>
    <w:rsid w:val="00D15381"/>
    <w:rsid w:val="00D62ECD"/>
    <w:rsid w:val="00D840ED"/>
    <w:rsid w:val="00DC0F36"/>
    <w:rsid w:val="00DD2A09"/>
    <w:rsid w:val="00E02C3A"/>
    <w:rsid w:val="00E37140"/>
    <w:rsid w:val="00E72785"/>
    <w:rsid w:val="00E765DF"/>
    <w:rsid w:val="00E84CA3"/>
    <w:rsid w:val="00EB3045"/>
    <w:rsid w:val="00ED3791"/>
    <w:rsid w:val="00EE45F7"/>
    <w:rsid w:val="00F165DC"/>
    <w:rsid w:val="00F37796"/>
    <w:rsid w:val="00F37BD7"/>
    <w:rsid w:val="00F43DD0"/>
    <w:rsid w:val="00F66D61"/>
    <w:rsid w:val="00F77077"/>
    <w:rsid w:val="00F84B62"/>
    <w:rsid w:val="00FB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89865D"/>
  <w15:chartTrackingRefBased/>
  <w15:docId w15:val="{07DE413E-10BD-4F42-94CC-2295145B7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2">
    <w:name w:val="Body Text Indent 2"/>
    <w:basedOn w:val="a"/>
    <w:pPr>
      <w:spacing w:before="100" w:beforeAutospacing="1" w:after="100" w:afterAutospacing="1" w:line="0" w:lineRule="atLeast"/>
      <w:ind w:left="1680" w:hanging="560"/>
      <w:jc w:val="both"/>
    </w:pPr>
    <w:rPr>
      <w:rFonts w:ascii="標楷體" w:eastAsia="標楷體" w:hAnsi="標楷體"/>
      <w:color w:val="0000FF"/>
      <w:sz w:val="28"/>
      <w:szCs w:val="24"/>
    </w:rPr>
  </w:style>
  <w:style w:type="paragraph" w:styleId="a7">
    <w:name w:val="Body Text Indent"/>
    <w:basedOn w:val="a"/>
    <w:pPr>
      <w:spacing w:before="100" w:beforeAutospacing="1" w:after="100" w:afterAutospacing="1" w:line="0" w:lineRule="atLeast"/>
      <w:ind w:leftChars="467" w:left="1681" w:hangingChars="200" w:hanging="560"/>
      <w:jc w:val="both"/>
    </w:pPr>
    <w:rPr>
      <w:rFonts w:ascii="標楷體" w:eastAsia="標楷體" w:hAnsi="標楷體"/>
      <w:color w:val="0000FF"/>
      <w:sz w:val="28"/>
      <w:szCs w:val="24"/>
    </w:rPr>
  </w:style>
  <w:style w:type="paragraph" w:styleId="3">
    <w:name w:val="Body Text Indent 3"/>
    <w:basedOn w:val="a"/>
    <w:pPr>
      <w:spacing w:before="100" w:beforeAutospacing="1" w:after="100" w:afterAutospacing="1" w:line="0" w:lineRule="atLeast"/>
      <w:ind w:left="1120"/>
      <w:jc w:val="both"/>
    </w:pPr>
    <w:rPr>
      <w:rFonts w:ascii="標楷體" w:hAnsi="標楷體"/>
      <w:color w:val="000000"/>
      <w:szCs w:val="24"/>
    </w:rPr>
  </w:style>
  <w:style w:type="character" w:customStyle="1" w:styleId="a5">
    <w:name w:val="頁首 字元"/>
    <w:link w:val="a4"/>
    <w:uiPriority w:val="99"/>
    <w:rsid w:val="004710A3"/>
    <w:rPr>
      <w:kern w:val="2"/>
    </w:rPr>
  </w:style>
  <w:style w:type="paragraph" w:styleId="a8">
    <w:name w:val="Revision"/>
    <w:hidden/>
    <w:uiPriority w:val="99"/>
    <w:semiHidden/>
    <w:rsid w:val="00CC437C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DD807-132A-481C-8E35-008D7FD5E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1739</Words>
  <Characters>94</Characters>
  <Application>Microsoft Office Word</Application>
  <DocSecurity>0</DocSecurity>
  <Lines>1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彭瑞婷</dc:creator>
  <cp:keywords/>
  <dc:description/>
  <cp:lastModifiedBy>洪嘉辛</cp:lastModifiedBy>
  <cp:revision>3</cp:revision>
  <cp:lastPrinted>2025-11-06T02:32:00Z</cp:lastPrinted>
  <dcterms:created xsi:type="dcterms:W3CDTF">2026-05-07T03:11:00Z</dcterms:created>
  <dcterms:modified xsi:type="dcterms:W3CDTF">2026-05-11T07:21:00Z</dcterms:modified>
</cp:coreProperties>
</file>