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B173A" w14:textId="77777777" w:rsidR="00F96DC2" w:rsidRPr="004667D7" w:rsidRDefault="00715A9A" w:rsidP="00296468">
      <w:pPr>
        <w:jc w:val="center"/>
        <w:outlineLvl w:val="1"/>
        <w:rPr>
          <w:rFonts w:ascii="Times New Roman" w:eastAsia="標楷體" w:hAnsi="Times New Roman" w:cs="Times New Roman"/>
          <w:bCs/>
          <w:sz w:val="36"/>
        </w:rPr>
      </w:pPr>
      <w:r w:rsidRPr="004667D7">
        <w:rPr>
          <w:rFonts w:ascii="Times New Roman" w:eastAsia="標楷體" w:hAnsi="Times New Roman" w:cs="Times New Roman" w:hint="eastAsia"/>
          <w:bCs/>
          <w:sz w:val="36"/>
        </w:rPr>
        <w:t>財團法人台灣中小企業聯合輔導基金會</w:t>
      </w:r>
    </w:p>
    <w:p w14:paraId="7D3C2A52" w14:textId="65AE85B8" w:rsidR="00F96DC2" w:rsidRPr="004667D7" w:rsidRDefault="00F96DC2" w:rsidP="00296468">
      <w:pPr>
        <w:jc w:val="center"/>
        <w:outlineLvl w:val="1"/>
        <w:rPr>
          <w:rFonts w:ascii="Times New Roman" w:eastAsia="標楷體" w:hAnsi="Times New Roman" w:cs="Times New Roman"/>
          <w:bCs/>
          <w:sz w:val="36"/>
        </w:rPr>
      </w:pPr>
      <w:r w:rsidRPr="004667D7">
        <w:rPr>
          <w:rFonts w:ascii="Times New Roman" w:eastAsia="標楷體" w:hAnsi="Times New Roman" w:cs="Times New Roman" w:hint="eastAsia"/>
          <w:bCs/>
          <w:sz w:val="36"/>
        </w:rPr>
        <w:t>「</w:t>
      </w:r>
      <w:proofErr w:type="gramStart"/>
      <w:r w:rsidRPr="004667D7">
        <w:rPr>
          <w:rFonts w:ascii="Times New Roman" w:eastAsia="標楷體" w:hAnsi="Times New Roman" w:cs="Times New Roman" w:hint="eastAsia"/>
          <w:bCs/>
          <w:sz w:val="36"/>
        </w:rPr>
        <w:t>115</w:t>
      </w:r>
      <w:proofErr w:type="gramEnd"/>
      <w:r w:rsidRPr="004667D7">
        <w:rPr>
          <w:rFonts w:ascii="Times New Roman" w:eastAsia="標楷體" w:hAnsi="Times New Roman" w:cs="Times New Roman" w:hint="eastAsia"/>
          <w:bCs/>
          <w:sz w:val="36"/>
        </w:rPr>
        <w:t>年度中小微企業多元發展貸款服務計畫</w:t>
      </w:r>
      <w:r w:rsidR="001B65AD" w:rsidRPr="004667D7">
        <w:rPr>
          <w:rFonts w:ascii="Times New Roman" w:eastAsia="標楷體" w:hAnsi="Times New Roman" w:cs="Times New Roman"/>
          <w:bCs/>
          <w:sz w:val="36"/>
        </w:rPr>
        <w:t>-</w:t>
      </w:r>
      <w:r w:rsidR="001B65AD" w:rsidRPr="004667D7">
        <w:rPr>
          <w:rFonts w:ascii="Times New Roman" w:eastAsia="標楷體" w:hAnsi="Times New Roman" w:cs="Times New Roman"/>
          <w:bCs/>
          <w:sz w:val="36"/>
        </w:rPr>
        <w:t>活動庶務</w:t>
      </w:r>
      <w:r w:rsidRPr="004667D7">
        <w:rPr>
          <w:rFonts w:ascii="Times New Roman" w:eastAsia="標楷體" w:hAnsi="Times New Roman" w:cs="Times New Roman" w:hint="eastAsia"/>
          <w:bCs/>
          <w:sz w:val="36"/>
        </w:rPr>
        <w:t>」</w:t>
      </w:r>
      <w:r w:rsidR="00715A9A" w:rsidRPr="004667D7">
        <w:rPr>
          <w:rFonts w:ascii="Times New Roman" w:eastAsia="標楷體" w:hAnsi="Times New Roman" w:cs="Times New Roman" w:hint="eastAsia"/>
          <w:bCs/>
          <w:sz w:val="36"/>
        </w:rPr>
        <w:t>採購案</w:t>
      </w:r>
      <w:r w:rsidR="00B13A06" w:rsidRPr="004667D7">
        <w:rPr>
          <w:rFonts w:ascii="Times New Roman" w:eastAsia="標楷體" w:hAnsi="Times New Roman" w:cs="Times New Roman" w:hint="eastAsia"/>
          <w:bCs/>
          <w:sz w:val="36"/>
        </w:rPr>
        <w:t>(</w:t>
      </w:r>
      <w:r w:rsidR="00B13A06" w:rsidRPr="004667D7">
        <w:rPr>
          <w:rFonts w:ascii="Times New Roman" w:eastAsia="標楷體" w:hAnsi="Times New Roman" w:cs="Times New Roman" w:hint="eastAsia"/>
          <w:bCs/>
          <w:sz w:val="36"/>
        </w:rPr>
        <w:t>案號</w:t>
      </w:r>
      <w:r w:rsidR="00211FD9" w:rsidRPr="004667D7">
        <w:rPr>
          <w:rFonts w:ascii="Times New Roman" w:eastAsia="標楷體" w:hAnsi="Times New Roman" w:cs="Times New Roman"/>
          <w:bCs/>
          <w:sz w:val="36"/>
        </w:rPr>
        <w:t>115BO00</w:t>
      </w:r>
      <w:r w:rsidR="001B65AD" w:rsidRPr="004667D7">
        <w:rPr>
          <w:rFonts w:ascii="Times New Roman" w:eastAsia="標楷體" w:hAnsi="Times New Roman" w:cs="Times New Roman"/>
          <w:bCs/>
          <w:sz w:val="36"/>
        </w:rPr>
        <w:t>7</w:t>
      </w:r>
      <w:r w:rsidR="00B13A06" w:rsidRPr="004667D7">
        <w:rPr>
          <w:rFonts w:ascii="Times New Roman" w:eastAsia="標楷體" w:hAnsi="Times New Roman" w:cs="Times New Roman" w:hint="eastAsia"/>
          <w:bCs/>
          <w:sz w:val="36"/>
        </w:rPr>
        <w:t>)</w:t>
      </w:r>
    </w:p>
    <w:p w14:paraId="03186DFC" w14:textId="7A99E6E7" w:rsidR="00715A9A" w:rsidRPr="004667D7" w:rsidRDefault="00715A9A" w:rsidP="00296468">
      <w:pPr>
        <w:jc w:val="center"/>
        <w:outlineLvl w:val="1"/>
        <w:rPr>
          <w:rFonts w:ascii="Times New Roman" w:eastAsia="標楷體" w:hAnsi="Times New Roman" w:cs="Times New Roman"/>
          <w:bCs/>
          <w:sz w:val="36"/>
        </w:rPr>
      </w:pPr>
      <w:r w:rsidRPr="004667D7">
        <w:rPr>
          <w:rFonts w:ascii="Times New Roman" w:eastAsia="標楷體" w:hAnsi="Times New Roman" w:cs="Times New Roman"/>
          <w:bCs/>
          <w:sz w:val="36"/>
        </w:rPr>
        <w:t>需求說明書（含驗收規範）</w:t>
      </w:r>
    </w:p>
    <w:p w14:paraId="5B40053B" w14:textId="77777777" w:rsidR="00715A9A" w:rsidRPr="004667D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bookmarkStart w:id="1" w:name="_Hlk184746210"/>
      <w:r w:rsidRPr="004667D7">
        <w:rPr>
          <w:rFonts w:ascii="Times New Roman" w:eastAsia="標楷體" w:hAnsi="Times New Roman" w:cs="Times New Roman"/>
          <w:b/>
          <w:sz w:val="28"/>
          <w:szCs w:val="28"/>
        </w:rPr>
        <w:t>購案名稱</w:t>
      </w:r>
      <w:bookmarkEnd w:id="0"/>
    </w:p>
    <w:p w14:paraId="42159A7A" w14:textId="2B0AB005" w:rsidR="00715A9A" w:rsidRPr="004667D7" w:rsidRDefault="00715A9A" w:rsidP="00F96DC2">
      <w:pPr>
        <w:pStyle w:val="a3"/>
        <w:spacing w:line="500" w:lineRule="exact"/>
        <w:ind w:leftChars="177" w:left="1413" w:hangingChars="353" w:hanging="988"/>
        <w:rPr>
          <w:rFonts w:ascii="Times New Roman" w:eastAsia="標楷體" w:hAnsi="Times New Roman" w:cs="Times New Roman"/>
          <w:sz w:val="28"/>
          <w:szCs w:val="28"/>
        </w:rPr>
      </w:pPr>
      <w:proofErr w:type="gramStart"/>
      <w:r w:rsidRPr="004667D7">
        <w:rPr>
          <w:rFonts w:ascii="Times New Roman" w:eastAsia="標楷體" w:hAnsi="Times New Roman" w:cs="Times New Roman"/>
          <w:sz w:val="28"/>
          <w:szCs w:val="28"/>
        </w:rPr>
        <w:t>案名</w:t>
      </w:r>
      <w:proofErr w:type="gramEnd"/>
      <w:r w:rsidRPr="004667D7">
        <w:rPr>
          <w:rFonts w:ascii="Times New Roman" w:eastAsia="標楷體" w:hAnsi="Times New Roman" w:cs="Times New Roman"/>
          <w:sz w:val="28"/>
          <w:szCs w:val="28"/>
        </w:rPr>
        <w:t>：</w:t>
      </w:r>
      <w:r w:rsidR="00F96DC2" w:rsidRPr="004667D7">
        <w:rPr>
          <w:rFonts w:ascii="Times New Roman" w:eastAsia="標楷體" w:hAnsi="Times New Roman" w:cs="Times New Roman" w:hint="eastAsia"/>
          <w:sz w:val="28"/>
          <w:szCs w:val="28"/>
        </w:rPr>
        <w:t>「</w:t>
      </w:r>
      <w:proofErr w:type="gramStart"/>
      <w:r w:rsidR="00F96DC2" w:rsidRPr="004667D7">
        <w:rPr>
          <w:rFonts w:ascii="Times New Roman" w:eastAsia="標楷體" w:hAnsi="Times New Roman" w:cs="Times New Roman" w:hint="eastAsia"/>
          <w:sz w:val="28"/>
          <w:szCs w:val="28"/>
        </w:rPr>
        <w:t>115</w:t>
      </w:r>
      <w:proofErr w:type="gramEnd"/>
      <w:r w:rsidR="00F96DC2" w:rsidRPr="004667D7">
        <w:rPr>
          <w:rFonts w:ascii="Times New Roman" w:eastAsia="標楷體" w:hAnsi="Times New Roman" w:cs="Times New Roman" w:hint="eastAsia"/>
          <w:sz w:val="28"/>
          <w:szCs w:val="28"/>
        </w:rPr>
        <w:t>年度中小微企業多元發展貸款服務計畫</w:t>
      </w:r>
      <w:r w:rsidR="001B65AD" w:rsidRPr="004667D7">
        <w:rPr>
          <w:rFonts w:ascii="Times New Roman" w:eastAsia="標楷體" w:hAnsi="Times New Roman" w:cs="Times New Roman"/>
          <w:sz w:val="28"/>
          <w:szCs w:val="28"/>
        </w:rPr>
        <w:t>-</w:t>
      </w:r>
      <w:r w:rsidR="001B65AD" w:rsidRPr="004667D7">
        <w:rPr>
          <w:rFonts w:ascii="Times New Roman" w:eastAsia="標楷體" w:hAnsi="Times New Roman" w:cs="Times New Roman"/>
          <w:sz w:val="28"/>
          <w:szCs w:val="28"/>
        </w:rPr>
        <w:t>活動庶務</w:t>
      </w:r>
      <w:r w:rsidR="00F96DC2" w:rsidRPr="004667D7">
        <w:rPr>
          <w:rFonts w:ascii="Times New Roman" w:eastAsia="標楷體" w:hAnsi="Times New Roman" w:cs="Times New Roman" w:hint="eastAsia"/>
          <w:sz w:val="28"/>
          <w:szCs w:val="28"/>
        </w:rPr>
        <w:t>」</w:t>
      </w:r>
      <w:r w:rsidRPr="004667D7">
        <w:rPr>
          <w:rFonts w:ascii="Times New Roman" w:eastAsia="標楷體" w:hAnsi="Times New Roman" w:cs="Times New Roman"/>
          <w:sz w:val="28"/>
          <w:szCs w:val="28"/>
        </w:rPr>
        <w:t>採購案</w:t>
      </w:r>
    </w:p>
    <w:p w14:paraId="51D41655" w14:textId="77777777" w:rsidR="00715A9A" w:rsidRPr="004667D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2" w:name="_Toc395530452"/>
      <w:r w:rsidRPr="004667D7">
        <w:rPr>
          <w:rFonts w:ascii="Times New Roman" w:eastAsia="標楷體" w:hAnsi="Times New Roman" w:cs="Times New Roman"/>
          <w:b/>
          <w:sz w:val="28"/>
          <w:szCs w:val="28"/>
        </w:rPr>
        <w:t>購案期程與預算</w:t>
      </w:r>
      <w:bookmarkEnd w:id="2"/>
    </w:p>
    <w:p w14:paraId="506996D1" w14:textId="77777777" w:rsidR="00715A9A" w:rsidRPr="004667D7"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3" w:name="_Toc395530453"/>
      <w:r w:rsidRPr="004667D7">
        <w:rPr>
          <w:rFonts w:ascii="Times New Roman" w:eastAsia="標楷體" w:hAnsi="Times New Roman" w:cs="Times New Roman"/>
          <w:sz w:val="28"/>
          <w:szCs w:val="28"/>
        </w:rPr>
        <w:t>期程</w:t>
      </w:r>
      <w:bookmarkEnd w:id="3"/>
    </w:p>
    <w:p w14:paraId="7DCBA4E4" w14:textId="0CB2A738" w:rsidR="00715A9A" w:rsidRPr="004667D7" w:rsidRDefault="00211FD9" w:rsidP="00D65A18">
      <w:pPr>
        <w:spacing w:line="500" w:lineRule="exact"/>
        <w:ind w:leftChars="531" w:left="1274"/>
        <w:rPr>
          <w:rFonts w:ascii="Times New Roman" w:eastAsia="標楷體" w:hAnsi="Times New Roman" w:cs="Times New Roman"/>
          <w:sz w:val="28"/>
          <w:szCs w:val="28"/>
        </w:rPr>
      </w:pPr>
      <w:r w:rsidRPr="004667D7">
        <w:rPr>
          <w:rFonts w:ascii="Times New Roman" w:eastAsia="標楷體" w:hAnsi="Times New Roman" w:cs="Times New Roman" w:hint="eastAsia"/>
          <w:sz w:val="28"/>
          <w:szCs w:val="28"/>
        </w:rPr>
        <w:t>115</w:t>
      </w:r>
      <w:r w:rsidRPr="004667D7">
        <w:rPr>
          <w:rFonts w:ascii="Times New Roman" w:eastAsia="標楷體" w:hAnsi="Times New Roman" w:cs="Times New Roman" w:hint="eastAsia"/>
          <w:sz w:val="28"/>
          <w:szCs w:val="28"/>
        </w:rPr>
        <w:t>年</w:t>
      </w:r>
      <w:r w:rsidRPr="004667D7">
        <w:rPr>
          <w:rFonts w:ascii="Times New Roman" w:eastAsia="標楷體" w:hAnsi="Times New Roman" w:cs="Times New Roman" w:hint="eastAsia"/>
          <w:sz w:val="28"/>
          <w:szCs w:val="28"/>
        </w:rPr>
        <w:t>3</w:t>
      </w:r>
      <w:r w:rsidRPr="004667D7">
        <w:rPr>
          <w:rFonts w:ascii="Times New Roman" w:eastAsia="標楷體" w:hAnsi="Times New Roman" w:cs="Times New Roman" w:hint="eastAsia"/>
          <w:sz w:val="28"/>
          <w:szCs w:val="28"/>
        </w:rPr>
        <w:t>月</w:t>
      </w:r>
      <w:r w:rsidRPr="004667D7">
        <w:rPr>
          <w:rFonts w:ascii="Times New Roman" w:eastAsia="標楷體" w:hAnsi="Times New Roman" w:cs="Times New Roman" w:hint="eastAsia"/>
          <w:sz w:val="28"/>
          <w:szCs w:val="28"/>
        </w:rPr>
        <w:t>1</w:t>
      </w:r>
      <w:r w:rsidRPr="004667D7">
        <w:rPr>
          <w:rFonts w:ascii="Times New Roman" w:eastAsia="標楷體" w:hAnsi="Times New Roman" w:cs="Times New Roman" w:hint="eastAsia"/>
          <w:sz w:val="28"/>
          <w:szCs w:val="28"/>
        </w:rPr>
        <w:t>日</w:t>
      </w:r>
      <w:r w:rsidR="00715A9A" w:rsidRPr="004667D7">
        <w:rPr>
          <w:rFonts w:ascii="Times New Roman" w:eastAsia="標楷體" w:hAnsi="Times New Roman" w:cs="Times New Roman"/>
          <w:sz w:val="28"/>
          <w:szCs w:val="28"/>
        </w:rPr>
        <w:t>起至</w:t>
      </w:r>
      <w:r w:rsidR="00D204DC" w:rsidRPr="004667D7">
        <w:rPr>
          <w:rFonts w:ascii="Times New Roman" w:eastAsia="標楷體" w:hAnsi="Times New Roman" w:cs="Times New Roman" w:hint="eastAsia"/>
          <w:sz w:val="28"/>
          <w:szCs w:val="28"/>
        </w:rPr>
        <w:t>115</w:t>
      </w:r>
      <w:r w:rsidR="00715A9A" w:rsidRPr="004667D7">
        <w:rPr>
          <w:rFonts w:ascii="Times New Roman" w:eastAsia="標楷體" w:hAnsi="Times New Roman" w:cs="Times New Roman"/>
          <w:sz w:val="28"/>
          <w:szCs w:val="28"/>
        </w:rPr>
        <w:t>年</w:t>
      </w:r>
      <w:r w:rsidR="00D204DC" w:rsidRPr="004667D7">
        <w:rPr>
          <w:rFonts w:ascii="Times New Roman" w:eastAsia="標楷體" w:hAnsi="Times New Roman" w:cs="Times New Roman" w:hint="eastAsia"/>
          <w:sz w:val="28"/>
          <w:szCs w:val="28"/>
        </w:rPr>
        <w:t>11</w:t>
      </w:r>
      <w:r w:rsidR="00715A9A" w:rsidRPr="004667D7">
        <w:rPr>
          <w:rFonts w:ascii="Times New Roman" w:eastAsia="標楷體" w:hAnsi="Times New Roman" w:cs="Times New Roman"/>
          <w:sz w:val="28"/>
          <w:szCs w:val="28"/>
        </w:rPr>
        <w:t>月</w:t>
      </w:r>
      <w:r w:rsidR="00D204DC" w:rsidRPr="004667D7">
        <w:rPr>
          <w:rFonts w:ascii="Times New Roman" w:eastAsia="標楷體" w:hAnsi="Times New Roman" w:cs="Times New Roman" w:hint="eastAsia"/>
          <w:sz w:val="28"/>
          <w:szCs w:val="28"/>
        </w:rPr>
        <w:t>30</w:t>
      </w:r>
      <w:r w:rsidR="00715A9A" w:rsidRPr="004667D7">
        <w:rPr>
          <w:rFonts w:ascii="Times New Roman" w:eastAsia="標楷體" w:hAnsi="Times New Roman" w:cs="Times New Roman"/>
          <w:sz w:val="28"/>
          <w:szCs w:val="28"/>
        </w:rPr>
        <w:t>日</w:t>
      </w:r>
      <w:proofErr w:type="gramStart"/>
      <w:r w:rsidR="00715A9A" w:rsidRPr="004667D7">
        <w:rPr>
          <w:rFonts w:ascii="Times New Roman" w:eastAsia="標楷體" w:hAnsi="Times New Roman" w:cs="Times New Roman"/>
          <w:sz w:val="28"/>
          <w:szCs w:val="28"/>
        </w:rPr>
        <w:t>止</w:t>
      </w:r>
      <w:proofErr w:type="gramEnd"/>
    </w:p>
    <w:p w14:paraId="0881BE49" w14:textId="77777777" w:rsidR="00715A9A" w:rsidRPr="004667D7"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4" w:name="_Toc395530454"/>
      <w:r w:rsidRPr="004667D7">
        <w:rPr>
          <w:rFonts w:ascii="Times New Roman" w:eastAsia="標楷體" w:hAnsi="Times New Roman" w:cs="Times New Roman"/>
          <w:sz w:val="28"/>
          <w:szCs w:val="28"/>
        </w:rPr>
        <w:t>預算</w:t>
      </w:r>
      <w:bookmarkEnd w:id="4"/>
    </w:p>
    <w:p w14:paraId="746DA8F2" w14:textId="60CEA670" w:rsidR="00715A9A" w:rsidRPr="004667D7" w:rsidRDefault="00715A9A" w:rsidP="00D65A18">
      <w:pPr>
        <w:spacing w:line="500" w:lineRule="exact"/>
        <w:ind w:leftChars="531" w:left="1274"/>
        <w:rPr>
          <w:rFonts w:ascii="Times New Roman" w:eastAsia="標楷體" w:hAnsi="Times New Roman" w:cs="Times New Roman"/>
          <w:sz w:val="28"/>
          <w:szCs w:val="28"/>
        </w:rPr>
      </w:pPr>
      <w:r w:rsidRPr="004667D7">
        <w:rPr>
          <w:rFonts w:ascii="Times New Roman" w:eastAsia="標楷體" w:hAnsi="Times New Roman" w:cs="Times New Roman"/>
          <w:sz w:val="28"/>
          <w:szCs w:val="28"/>
        </w:rPr>
        <w:t>本案總預算為新</w:t>
      </w:r>
      <w:r w:rsidRPr="004667D7">
        <w:rPr>
          <w:rFonts w:ascii="Times New Roman" w:eastAsia="標楷體" w:hAnsi="Times New Roman" w:cs="Times New Roman" w:hint="eastAsia"/>
          <w:sz w:val="28"/>
          <w:szCs w:val="28"/>
        </w:rPr>
        <w:t>臺</w:t>
      </w:r>
      <w:r w:rsidRPr="004667D7">
        <w:rPr>
          <w:rFonts w:ascii="Times New Roman" w:eastAsia="標楷體" w:hAnsi="Times New Roman" w:cs="Times New Roman"/>
          <w:sz w:val="28"/>
          <w:szCs w:val="28"/>
        </w:rPr>
        <w:t>幣</w:t>
      </w:r>
      <w:r w:rsidR="001B65AD" w:rsidRPr="004667D7">
        <w:rPr>
          <w:rFonts w:eastAsia="標楷體" w:hAnsi="標楷體" w:hint="eastAsia"/>
          <w:b/>
          <w:bCs/>
          <w:sz w:val="28"/>
          <w:szCs w:val="28"/>
          <w:u w:val="single"/>
        </w:rPr>
        <w:t>2,670</w:t>
      </w:r>
      <w:r w:rsidR="00CB2EAD" w:rsidRPr="004667D7">
        <w:rPr>
          <w:rFonts w:eastAsia="標楷體" w:hAnsi="標楷體" w:hint="eastAsia"/>
          <w:b/>
          <w:bCs/>
          <w:sz w:val="28"/>
          <w:szCs w:val="28"/>
          <w:u w:val="single"/>
        </w:rPr>
        <w:t>,000</w:t>
      </w:r>
      <w:r w:rsidRPr="004667D7">
        <w:rPr>
          <w:rFonts w:ascii="Times New Roman" w:eastAsia="標楷體" w:hAnsi="Times New Roman" w:cs="Times New Roman"/>
          <w:sz w:val="28"/>
          <w:szCs w:val="28"/>
        </w:rPr>
        <w:t>元整（</w:t>
      </w:r>
      <w:r w:rsidRPr="004667D7">
        <w:rPr>
          <w:rFonts w:ascii="Times New Roman" w:eastAsia="標楷體" w:hAnsi="Times New Roman" w:cs="Times New Roman" w:hint="eastAsia"/>
          <w:sz w:val="28"/>
          <w:szCs w:val="28"/>
        </w:rPr>
        <w:t>含</w:t>
      </w:r>
      <w:r w:rsidRPr="004667D7">
        <w:rPr>
          <w:rFonts w:ascii="Times New Roman" w:eastAsia="標楷體" w:hAnsi="Times New Roman" w:cs="Times New Roman"/>
          <w:sz w:val="28"/>
          <w:szCs w:val="28"/>
        </w:rPr>
        <w:t>稅）。</w:t>
      </w:r>
    </w:p>
    <w:p w14:paraId="2DF72F1F" w14:textId="77777777" w:rsidR="00715A9A" w:rsidRPr="004667D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5" w:name="_Toc395530455"/>
      <w:r w:rsidRPr="004667D7">
        <w:rPr>
          <w:rFonts w:ascii="Times New Roman" w:eastAsia="標楷體" w:hAnsi="Times New Roman" w:cs="Times New Roman"/>
          <w:b/>
          <w:sz w:val="28"/>
          <w:szCs w:val="28"/>
        </w:rPr>
        <w:t>需求說明</w:t>
      </w:r>
      <w:bookmarkEnd w:id="5"/>
      <w:r w:rsidRPr="004667D7">
        <w:rPr>
          <w:rFonts w:ascii="Times New Roman" w:eastAsia="標楷體" w:hAnsi="Times New Roman" w:cs="Times New Roman"/>
          <w:sz w:val="28"/>
          <w:szCs w:val="28"/>
        </w:rPr>
        <w:t>(</w:t>
      </w:r>
      <w:r w:rsidRPr="004667D7">
        <w:rPr>
          <w:rFonts w:ascii="Times New Roman" w:eastAsia="標楷體" w:hAnsi="Times New Roman" w:cs="Times New Roman" w:hint="eastAsia"/>
          <w:sz w:val="28"/>
          <w:szCs w:val="28"/>
        </w:rPr>
        <w:t>請依個案敘明需求內容</w:t>
      </w:r>
      <w:r w:rsidRPr="004667D7">
        <w:rPr>
          <w:rFonts w:ascii="Times New Roman" w:eastAsia="標楷體" w:hAnsi="Times New Roman" w:cs="Times New Roman"/>
          <w:sz w:val="28"/>
          <w:szCs w:val="28"/>
        </w:rPr>
        <w:t>)</w:t>
      </w:r>
    </w:p>
    <w:p w14:paraId="562A483B" w14:textId="65E252EE" w:rsidR="00C97E2F" w:rsidRPr="004667D7" w:rsidRDefault="00C97E2F"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667D7">
        <w:rPr>
          <w:rFonts w:ascii="Times New Roman" w:eastAsia="標楷體" w:hAnsi="Times New Roman" w:cs="Times New Roman" w:hint="eastAsia"/>
          <w:sz w:val="28"/>
          <w:szCs w:val="28"/>
        </w:rPr>
        <w:t>為協助</w:t>
      </w:r>
      <w:r w:rsidR="00F91521" w:rsidRPr="004667D7">
        <w:rPr>
          <w:rFonts w:ascii="Times New Roman" w:eastAsia="標楷體" w:hAnsi="Times New Roman" w:cs="Times New Roman" w:hint="eastAsia"/>
          <w:sz w:val="28"/>
          <w:szCs w:val="28"/>
        </w:rPr>
        <w:t>財團法人中小企業聯合輔導基金會辦理「</w:t>
      </w:r>
      <w:r w:rsidR="00F91521" w:rsidRPr="004667D7">
        <w:rPr>
          <w:rFonts w:ascii="Times New Roman" w:eastAsia="標楷體" w:hAnsi="Times New Roman" w:cs="Times New Roman" w:hint="eastAsia"/>
          <w:sz w:val="28"/>
          <w:szCs w:val="28"/>
        </w:rPr>
        <w:t>115</w:t>
      </w:r>
      <w:r w:rsidR="00F91521" w:rsidRPr="004667D7">
        <w:rPr>
          <w:rFonts w:ascii="Times New Roman" w:eastAsia="標楷體" w:hAnsi="Times New Roman" w:cs="Times New Roman" w:hint="eastAsia"/>
          <w:sz w:val="28"/>
          <w:szCs w:val="28"/>
        </w:rPr>
        <w:t>年中小微企業多元發展貸款服務計畫」</w:t>
      </w:r>
      <w:r w:rsidR="00F91521" w:rsidRPr="004667D7">
        <w:rPr>
          <w:rFonts w:ascii="Times New Roman" w:eastAsia="標楷體" w:hAnsi="Times New Roman" w:cs="Times New Roman" w:hint="eastAsia"/>
          <w:sz w:val="28"/>
          <w:szCs w:val="28"/>
        </w:rPr>
        <w:t>30</w:t>
      </w:r>
      <w:r w:rsidR="00F91521" w:rsidRPr="004667D7">
        <w:rPr>
          <w:rFonts w:ascii="Times New Roman" w:eastAsia="標楷體" w:hAnsi="Times New Roman" w:cs="Times New Roman" w:hint="eastAsia"/>
          <w:sz w:val="28"/>
          <w:szCs w:val="28"/>
        </w:rPr>
        <w:t>場說明會之「</w:t>
      </w:r>
      <w:r w:rsidR="003857DD" w:rsidRPr="004667D7">
        <w:rPr>
          <w:rFonts w:ascii="Times New Roman" w:eastAsia="標楷體" w:hAnsi="Times New Roman" w:cs="Times New Roman"/>
          <w:sz w:val="28"/>
          <w:szCs w:val="28"/>
        </w:rPr>
        <w:t>廠商推薦、活動場地租借、場地布置</w:t>
      </w:r>
      <w:r w:rsidR="003857DD" w:rsidRPr="004667D7">
        <w:rPr>
          <w:rFonts w:ascii="Times New Roman" w:eastAsia="標楷體" w:hAnsi="Times New Roman" w:cs="Times New Roman" w:hint="eastAsia"/>
          <w:sz w:val="28"/>
          <w:szCs w:val="28"/>
        </w:rPr>
        <w:t>」</w:t>
      </w:r>
      <w:r w:rsidRPr="004667D7">
        <w:rPr>
          <w:rFonts w:ascii="Times New Roman" w:eastAsia="標楷體" w:hAnsi="Times New Roman" w:cs="Times New Roman" w:hint="eastAsia"/>
          <w:sz w:val="28"/>
          <w:szCs w:val="28"/>
        </w:rPr>
        <w:t>提供</w:t>
      </w:r>
      <w:r w:rsidR="00CD6ED7" w:rsidRPr="004667D7">
        <w:rPr>
          <w:rFonts w:ascii="Times New Roman" w:eastAsia="標楷體" w:hAnsi="Times New Roman" w:cs="Times New Roman" w:hint="eastAsia"/>
          <w:sz w:val="28"/>
          <w:szCs w:val="28"/>
        </w:rPr>
        <w:t>鏈結台灣連鎖加盟協會、各縣市商圈及中小企業榮譽</w:t>
      </w:r>
      <w:r w:rsidR="00990A88" w:rsidRPr="004667D7">
        <w:rPr>
          <w:rFonts w:ascii="Times New Roman" w:eastAsia="標楷體" w:hAnsi="Times New Roman" w:cs="Times New Roman" w:hint="eastAsia"/>
          <w:sz w:val="28"/>
          <w:szCs w:val="28"/>
        </w:rPr>
        <w:t>指導員</w:t>
      </w:r>
      <w:r w:rsidR="00CD6ED7" w:rsidRPr="004667D7">
        <w:rPr>
          <w:rFonts w:ascii="Times New Roman" w:eastAsia="標楷體" w:hAnsi="Times New Roman" w:cs="Times New Roman" w:hint="eastAsia"/>
          <w:sz w:val="28"/>
          <w:szCs w:val="28"/>
        </w:rPr>
        <w:t>資源優勢，以確保政策資源能有效</w:t>
      </w:r>
      <w:r w:rsidR="00210E80" w:rsidRPr="004667D7">
        <w:rPr>
          <w:rFonts w:ascii="Times New Roman" w:eastAsia="標楷體" w:hAnsi="Times New Roman" w:cs="Times New Roman" w:hint="eastAsia"/>
          <w:sz w:val="28"/>
          <w:szCs w:val="28"/>
        </w:rPr>
        <w:t>觸及</w:t>
      </w:r>
      <w:r w:rsidR="00CD6ED7" w:rsidRPr="004667D7">
        <w:rPr>
          <w:rFonts w:ascii="Times New Roman" w:eastAsia="標楷體" w:hAnsi="Times New Roman" w:cs="Times New Roman" w:hint="eastAsia"/>
          <w:sz w:val="28"/>
          <w:szCs w:val="28"/>
        </w:rPr>
        <w:t>目標企業。</w:t>
      </w:r>
    </w:p>
    <w:p w14:paraId="53961558" w14:textId="5692BB5A" w:rsidR="00715A9A" w:rsidRPr="004667D7"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667D7">
        <w:rPr>
          <w:rFonts w:ascii="Times New Roman" w:eastAsia="標楷體" w:hAnsi="Times New Roman" w:cs="Times New Roman" w:hint="eastAsia"/>
          <w:sz w:val="28"/>
          <w:szCs w:val="28"/>
        </w:rPr>
        <w:t>相關法令依據</w:t>
      </w:r>
    </w:p>
    <w:p w14:paraId="3FBDBF1D" w14:textId="77777777" w:rsidR="00715A9A" w:rsidRPr="004667D7" w:rsidRDefault="00715A9A" w:rsidP="00D65A18">
      <w:pPr>
        <w:spacing w:line="500" w:lineRule="exact"/>
        <w:ind w:leftChars="531" w:left="1274"/>
        <w:rPr>
          <w:rFonts w:ascii="Times New Roman" w:eastAsia="標楷體" w:hAnsi="Times New Roman" w:cs="Times New Roman"/>
          <w:sz w:val="28"/>
          <w:szCs w:val="28"/>
        </w:rPr>
      </w:pPr>
      <w:r w:rsidRPr="004667D7">
        <w:rPr>
          <w:rFonts w:ascii="Times New Roman" w:eastAsia="標楷體" w:hAnsi="Times New Roman" w:cs="Times New Roman" w:hint="eastAsia"/>
          <w:sz w:val="28"/>
          <w:szCs w:val="28"/>
        </w:rPr>
        <w:t>例如政府機關政策文宣規劃執行注意事項、預算法、智慧財產權法、個人資料保護法、勞基法、身心障礙者權益保障法、經濟部及所屬機關（構）等相關規定。</w:t>
      </w:r>
    </w:p>
    <w:p w14:paraId="6D5995D2" w14:textId="77777777" w:rsidR="00715A9A" w:rsidRPr="004667D7"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667D7">
        <w:rPr>
          <w:rFonts w:ascii="Times New Roman" w:eastAsia="標楷體" w:hAnsi="Times New Roman" w:cs="Times New Roman" w:hint="eastAsia"/>
          <w:sz w:val="28"/>
          <w:szCs w:val="28"/>
        </w:rPr>
        <w:t>保固需求（無則免填）</w:t>
      </w:r>
    </w:p>
    <w:p w14:paraId="4B94B4C3" w14:textId="77777777" w:rsidR="003857DD" w:rsidRPr="004667D7" w:rsidRDefault="003857DD" w:rsidP="003857DD">
      <w:pPr>
        <w:spacing w:line="500" w:lineRule="exact"/>
        <w:rPr>
          <w:rFonts w:ascii="Times New Roman" w:eastAsia="標楷體" w:hAnsi="Times New Roman" w:cs="Times New Roman"/>
          <w:sz w:val="28"/>
          <w:szCs w:val="28"/>
        </w:rPr>
      </w:pPr>
    </w:p>
    <w:p w14:paraId="24A55249" w14:textId="77777777" w:rsidR="003857DD" w:rsidRPr="004667D7" w:rsidRDefault="003857DD" w:rsidP="003857DD">
      <w:pPr>
        <w:spacing w:line="500" w:lineRule="exact"/>
        <w:rPr>
          <w:rFonts w:ascii="Times New Roman" w:eastAsia="標楷體" w:hAnsi="Times New Roman" w:cs="Times New Roman"/>
          <w:sz w:val="28"/>
          <w:szCs w:val="28"/>
        </w:rPr>
      </w:pPr>
    </w:p>
    <w:bookmarkEnd w:id="1"/>
    <w:p w14:paraId="20D594C6" w14:textId="77777777" w:rsidR="00715A9A" w:rsidRPr="004667D7"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4667D7">
        <w:rPr>
          <w:rFonts w:ascii="Times New Roman" w:eastAsia="標楷體" w:hAnsi="Times New Roman" w:cs="Times New Roman" w:hint="eastAsia"/>
          <w:b/>
          <w:sz w:val="28"/>
          <w:szCs w:val="28"/>
        </w:rPr>
        <w:lastRenderedPageBreak/>
        <w:t>交付項目</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89"/>
        <w:gridCol w:w="1474"/>
        <w:gridCol w:w="3490"/>
        <w:gridCol w:w="1330"/>
        <w:gridCol w:w="1363"/>
        <w:gridCol w:w="1417"/>
      </w:tblGrid>
      <w:tr w:rsidR="00CB2EAD" w:rsidRPr="004667D7" w14:paraId="69FAF874" w14:textId="77777777" w:rsidTr="00B14693">
        <w:trPr>
          <w:trHeight w:val="56"/>
          <w:tblHeader/>
          <w:jc w:val="center"/>
        </w:trPr>
        <w:tc>
          <w:tcPr>
            <w:tcW w:w="789" w:type="dxa"/>
            <w:vAlign w:val="center"/>
            <w:hideMark/>
          </w:tcPr>
          <w:p w14:paraId="3CB93098" w14:textId="77777777" w:rsidR="00715A9A" w:rsidRPr="004667D7" w:rsidRDefault="00715A9A" w:rsidP="003A6BE1">
            <w:pPr>
              <w:jc w:val="center"/>
              <w:rPr>
                <w:rFonts w:ascii="Times New Roman" w:eastAsia="標楷體" w:hAnsi="Times New Roman" w:cs="Times New Roman"/>
                <w:szCs w:val="24"/>
              </w:rPr>
            </w:pPr>
            <w:r w:rsidRPr="004667D7">
              <w:rPr>
                <w:rFonts w:ascii="Times New Roman" w:eastAsia="標楷體" w:hAnsi="Times New Roman" w:cs="Times New Roman"/>
                <w:kern w:val="24"/>
                <w:szCs w:val="24"/>
              </w:rPr>
              <w:t>項次</w:t>
            </w:r>
          </w:p>
        </w:tc>
        <w:tc>
          <w:tcPr>
            <w:tcW w:w="1474" w:type="dxa"/>
            <w:vAlign w:val="center"/>
            <w:hideMark/>
          </w:tcPr>
          <w:p w14:paraId="278A07B2" w14:textId="77777777" w:rsidR="00715A9A" w:rsidRPr="004667D7" w:rsidRDefault="00715A9A" w:rsidP="003A6BE1">
            <w:pPr>
              <w:jc w:val="center"/>
              <w:rPr>
                <w:rFonts w:ascii="Times New Roman" w:eastAsia="標楷體" w:hAnsi="Times New Roman" w:cs="Times New Roman"/>
                <w:szCs w:val="24"/>
              </w:rPr>
            </w:pPr>
            <w:r w:rsidRPr="004667D7">
              <w:rPr>
                <w:rFonts w:ascii="Times New Roman" w:eastAsia="標楷體" w:hAnsi="Times New Roman" w:cs="Times New Roman"/>
                <w:kern w:val="24"/>
                <w:szCs w:val="24"/>
              </w:rPr>
              <w:t>交付項目</w:t>
            </w:r>
          </w:p>
        </w:tc>
        <w:tc>
          <w:tcPr>
            <w:tcW w:w="3490" w:type="dxa"/>
            <w:vAlign w:val="center"/>
            <w:hideMark/>
          </w:tcPr>
          <w:p w14:paraId="7555EE49" w14:textId="77777777" w:rsidR="00715A9A" w:rsidRPr="004667D7" w:rsidRDefault="00715A9A" w:rsidP="003A6BE1">
            <w:pPr>
              <w:jc w:val="center"/>
              <w:rPr>
                <w:rFonts w:ascii="Times New Roman" w:eastAsia="標楷體" w:hAnsi="Times New Roman" w:cs="Times New Roman"/>
                <w:szCs w:val="24"/>
              </w:rPr>
            </w:pPr>
            <w:r w:rsidRPr="004667D7">
              <w:rPr>
                <w:rFonts w:ascii="Times New Roman" w:eastAsia="標楷體" w:hAnsi="Times New Roman" w:cs="Times New Roman"/>
                <w:szCs w:val="24"/>
              </w:rPr>
              <w:t>交付內容</w:t>
            </w:r>
          </w:p>
        </w:tc>
        <w:tc>
          <w:tcPr>
            <w:tcW w:w="1330" w:type="dxa"/>
            <w:vAlign w:val="center"/>
          </w:tcPr>
          <w:p w14:paraId="7CA35051" w14:textId="77777777" w:rsidR="00715A9A" w:rsidRPr="004667D7" w:rsidRDefault="00715A9A" w:rsidP="003A6BE1">
            <w:pPr>
              <w:jc w:val="center"/>
              <w:rPr>
                <w:rFonts w:ascii="Times New Roman" w:eastAsia="標楷體" w:hAnsi="Times New Roman" w:cs="Times New Roman"/>
                <w:kern w:val="24"/>
                <w:szCs w:val="24"/>
              </w:rPr>
            </w:pPr>
            <w:r w:rsidRPr="004667D7">
              <w:rPr>
                <w:rFonts w:ascii="Times New Roman" w:eastAsia="標楷體" w:hAnsi="Times New Roman" w:cs="Times New Roman"/>
                <w:kern w:val="24"/>
                <w:szCs w:val="24"/>
              </w:rPr>
              <w:t>數量</w:t>
            </w:r>
          </w:p>
        </w:tc>
        <w:tc>
          <w:tcPr>
            <w:tcW w:w="1363" w:type="dxa"/>
            <w:vAlign w:val="center"/>
          </w:tcPr>
          <w:p w14:paraId="204D1F8D" w14:textId="77777777" w:rsidR="00715A9A" w:rsidRPr="004667D7" w:rsidRDefault="00715A9A" w:rsidP="003A6BE1">
            <w:pPr>
              <w:jc w:val="center"/>
              <w:rPr>
                <w:rFonts w:ascii="Times New Roman" w:eastAsia="標楷體" w:hAnsi="Times New Roman" w:cs="Times New Roman"/>
                <w:kern w:val="24"/>
                <w:szCs w:val="24"/>
              </w:rPr>
            </w:pPr>
            <w:r w:rsidRPr="004667D7">
              <w:rPr>
                <w:rFonts w:ascii="Times New Roman" w:eastAsia="標楷體" w:hAnsi="Times New Roman" w:cs="Times New Roman"/>
                <w:kern w:val="24"/>
                <w:szCs w:val="24"/>
              </w:rPr>
              <w:t>交付型態</w:t>
            </w:r>
          </w:p>
        </w:tc>
        <w:tc>
          <w:tcPr>
            <w:tcW w:w="1417" w:type="dxa"/>
            <w:vAlign w:val="center"/>
          </w:tcPr>
          <w:p w14:paraId="49C01BE5" w14:textId="77777777" w:rsidR="00715A9A" w:rsidRPr="004667D7" w:rsidRDefault="00715A9A" w:rsidP="003A6BE1">
            <w:pPr>
              <w:jc w:val="center"/>
              <w:rPr>
                <w:rFonts w:ascii="Times New Roman" w:eastAsia="標楷體" w:hAnsi="Times New Roman" w:cs="Times New Roman"/>
                <w:kern w:val="24"/>
                <w:szCs w:val="24"/>
              </w:rPr>
            </w:pPr>
            <w:r w:rsidRPr="004667D7">
              <w:rPr>
                <w:rFonts w:ascii="Times New Roman" w:eastAsia="標楷體" w:hAnsi="Times New Roman" w:cs="Times New Roman"/>
                <w:kern w:val="24"/>
                <w:szCs w:val="24"/>
              </w:rPr>
              <w:t>交付期限</w:t>
            </w:r>
          </w:p>
        </w:tc>
      </w:tr>
      <w:tr w:rsidR="00CB2EAD" w:rsidRPr="004667D7" w14:paraId="745FF78B" w14:textId="77777777" w:rsidTr="00B14693">
        <w:trPr>
          <w:trHeight w:val="693"/>
          <w:jc w:val="center"/>
        </w:trPr>
        <w:tc>
          <w:tcPr>
            <w:tcW w:w="789" w:type="dxa"/>
            <w:vAlign w:val="center"/>
            <w:hideMark/>
          </w:tcPr>
          <w:p w14:paraId="5C1A794B" w14:textId="77777777" w:rsidR="00715A9A" w:rsidRPr="004667D7" w:rsidRDefault="00715A9A" w:rsidP="00715A9A">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7EAC1573" w14:textId="55793A28" w:rsidR="00715A9A" w:rsidRPr="004667D7" w:rsidRDefault="005B1AA0" w:rsidP="003A6BE1">
            <w:pPr>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辦理</w:t>
            </w:r>
            <w:r w:rsidRPr="004667D7">
              <w:rPr>
                <w:rFonts w:ascii="Times New Roman" w:eastAsia="標楷體" w:hAnsi="Times New Roman" w:cs="Times New Roman" w:hint="eastAsia"/>
                <w:szCs w:val="24"/>
              </w:rPr>
              <w:t>30</w:t>
            </w:r>
            <w:r w:rsidRPr="004667D7">
              <w:rPr>
                <w:rFonts w:ascii="Times New Roman" w:eastAsia="標楷體" w:hAnsi="Times New Roman" w:cs="Times New Roman" w:hint="eastAsia"/>
                <w:szCs w:val="24"/>
              </w:rPr>
              <w:t>場次行政庶務</w:t>
            </w:r>
          </w:p>
        </w:tc>
        <w:tc>
          <w:tcPr>
            <w:tcW w:w="3490" w:type="dxa"/>
            <w:vAlign w:val="center"/>
          </w:tcPr>
          <w:p w14:paraId="2BDA00A2" w14:textId="77777777" w:rsidR="005B1AA0" w:rsidRPr="004667D7" w:rsidRDefault="005B1AA0" w:rsidP="005B1AA0">
            <w:pPr>
              <w:snapToGrid w:val="0"/>
              <w:jc w:val="both"/>
              <w:rPr>
                <w:rFonts w:ascii="標楷體" w:eastAsia="標楷體" w:hAnsi="標楷體"/>
                <w:szCs w:val="24"/>
              </w:rPr>
            </w:pPr>
            <w:r w:rsidRPr="004667D7">
              <w:rPr>
                <w:rFonts w:ascii="標楷體" w:eastAsia="標楷體" w:hAnsi="標楷體" w:hint="eastAsia"/>
                <w:szCs w:val="24"/>
              </w:rPr>
              <w:t>租借研討會場地及提供餐點</w:t>
            </w:r>
          </w:p>
          <w:p w14:paraId="57C2382C" w14:textId="372B843F" w:rsidR="005B1AA0" w:rsidRPr="004667D7" w:rsidRDefault="005B1AA0" w:rsidP="005B1AA0">
            <w:pPr>
              <w:pStyle w:val="a3"/>
              <w:widowControl/>
              <w:numPr>
                <w:ilvl w:val="1"/>
                <w:numId w:val="30"/>
              </w:numPr>
              <w:snapToGrid w:val="0"/>
              <w:ind w:leftChars="0" w:left="310" w:hanging="283"/>
              <w:jc w:val="both"/>
              <w:rPr>
                <w:rFonts w:ascii="標楷體" w:eastAsia="標楷體" w:hAnsi="標楷體"/>
                <w:szCs w:val="24"/>
              </w:rPr>
            </w:pPr>
            <w:r w:rsidRPr="004667D7">
              <w:rPr>
                <w:rFonts w:ascii="標楷體" w:eastAsia="標楷體" w:hAnsi="標楷體" w:hint="eastAsia"/>
                <w:szCs w:val="24"/>
              </w:rPr>
              <w:t>分別租借</w:t>
            </w:r>
            <w:r w:rsidR="00595222" w:rsidRPr="004667D7">
              <w:rPr>
                <w:rFonts w:ascii="標楷體" w:eastAsia="標楷體" w:hAnsi="標楷體" w:hint="eastAsia"/>
                <w:szCs w:val="24"/>
              </w:rPr>
              <w:t>說明會</w:t>
            </w:r>
            <w:r w:rsidRPr="004667D7">
              <w:rPr>
                <w:rFonts w:ascii="標楷體" w:eastAsia="標楷體" w:hAnsi="標楷體" w:hint="eastAsia"/>
                <w:szCs w:val="24"/>
              </w:rPr>
              <w:t>場地</w:t>
            </w:r>
            <w:r w:rsidR="006347C2" w:rsidRPr="004667D7">
              <w:rPr>
                <w:rFonts w:ascii="標楷體" w:eastAsia="標楷體" w:hAnsi="標楷體" w:hint="eastAsia"/>
                <w:bCs/>
              </w:rPr>
              <w:t>。</w:t>
            </w:r>
          </w:p>
          <w:p w14:paraId="50F1E612" w14:textId="2280C034" w:rsidR="005B1AA0" w:rsidRPr="004667D7" w:rsidRDefault="005B1AA0" w:rsidP="005B1AA0">
            <w:pPr>
              <w:pStyle w:val="a3"/>
              <w:widowControl/>
              <w:numPr>
                <w:ilvl w:val="1"/>
                <w:numId w:val="30"/>
              </w:numPr>
              <w:snapToGrid w:val="0"/>
              <w:ind w:leftChars="0" w:left="310" w:hanging="283"/>
              <w:jc w:val="both"/>
              <w:rPr>
                <w:rFonts w:ascii="標楷體" w:eastAsia="標楷體" w:hAnsi="標楷體"/>
                <w:szCs w:val="24"/>
              </w:rPr>
            </w:pPr>
            <w:r w:rsidRPr="004667D7">
              <w:rPr>
                <w:rFonts w:ascii="標楷體" w:eastAsia="標楷體" w:hAnsi="標楷體" w:hint="eastAsia"/>
                <w:szCs w:val="24"/>
              </w:rPr>
              <w:t>場地容納人數：</w:t>
            </w:r>
            <w:r w:rsidR="006347C2" w:rsidRPr="004667D7">
              <w:rPr>
                <w:rFonts w:ascii="標楷體" w:eastAsia="標楷體" w:hAnsi="標楷體" w:hint="eastAsia"/>
                <w:bCs/>
              </w:rPr>
              <w:t>安排可以容納3</w:t>
            </w:r>
            <w:r w:rsidR="006347C2" w:rsidRPr="004667D7">
              <w:rPr>
                <w:rFonts w:ascii="標楷體" w:eastAsia="標楷體" w:hAnsi="標楷體"/>
                <w:bCs/>
              </w:rPr>
              <w:t>0-50</w:t>
            </w:r>
            <w:r w:rsidR="006347C2" w:rsidRPr="004667D7">
              <w:rPr>
                <w:rFonts w:ascii="標楷體" w:eastAsia="標楷體" w:hAnsi="標楷體" w:hint="eastAsia"/>
                <w:bCs/>
              </w:rPr>
              <w:t>人，有遮蔽物及空調（或通風良好）的場地。</w:t>
            </w:r>
          </w:p>
          <w:p w14:paraId="09680BD6" w14:textId="77777777" w:rsidR="00DE4CC1" w:rsidRPr="004667D7" w:rsidRDefault="005B1AA0" w:rsidP="005B1AA0">
            <w:pPr>
              <w:pStyle w:val="a3"/>
              <w:widowControl/>
              <w:numPr>
                <w:ilvl w:val="1"/>
                <w:numId w:val="30"/>
              </w:numPr>
              <w:snapToGrid w:val="0"/>
              <w:ind w:leftChars="0" w:left="310" w:hanging="283"/>
              <w:jc w:val="both"/>
              <w:rPr>
                <w:rFonts w:ascii="標楷體" w:eastAsia="標楷體" w:hAnsi="標楷體"/>
                <w:szCs w:val="24"/>
              </w:rPr>
            </w:pPr>
            <w:r w:rsidRPr="004667D7">
              <w:rPr>
                <w:rFonts w:ascii="標楷體" w:eastAsia="標楷體" w:hAnsi="標楷體" w:hint="eastAsia"/>
                <w:szCs w:val="24"/>
              </w:rPr>
              <w:t>餐點：</w:t>
            </w:r>
            <w:r w:rsidR="00E53713" w:rsidRPr="004667D7">
              <w:rPr>
                <w:rFonts w:ascii="標楷體" w:eastAsia="標楷體" w:hAnsi="標楷體" w:hint="eastAsia"/>
                <w:szCs w:val="24"/>
              </w:rPr>
              <w:t>30~</w:t>
            </w:r>
            <w:r w:rsidR="006347C2" w:rsidRPr="004667D7">
              <w:rPr>
                <w:rFonts w:ascii="標楷體" w:eastAsia="標楷體" w:hAnsi="標楷體" w:hint="eastAsia"/>
                <w:szCs w:val="24"/>
              </w:rPr>
              <w:t>5</w:t>
            </w:r>
            <w:r w:rsidR="00E53713" w:rsidRPr="004667D7">
              <w:rPr>
                <w:rFonts w:ascii="標楷體" w:eastAsia="標楷體" w:hAnsi="標楷體" w:hint="eastAsia"/>
                <w:szCs w:val="24"/>
              </w:rPr>
              <w:t>0</w:t>
            </w:r>
            <w:r w:rsidRPr="004667D7">
              <w:rPr>
                <w:rFonts w:ascii="標楷體" w:eastAsia="標楷體" w:hAnsi="標楷體" w:hint="eastAsia"/>
                <w:szCs w:val="24"/>
              </w:rPr>
              <w:t>人/場(含工作人員及講師)</w:t>
            </w:r>
            <w:r w:rsidR="006347C2" w:rsidRPr="004667D7">
              <w:rPr>
                <w:rFonts w:ascii="標楷體" w:eastAsia="標楷體" w:hAnsi="標楷體" w:hint="eastAsia"/>
                <w:bCs/>
              </w:rPr>
              <w:t>。</w:t>
            </w:r>
          </w:p>
          <w:p w14:paraId="79D4A146" w14:textId="2B23835A" w:rsidR="009968F7" w:rsidRPr="004667D7" w:rsidRDefault="009968F7" w:rsidP="009968F7">
            <w:pPr>
              <w:pStyle w:val="a3"/>
              <w:widowControl/>
              <w:numPr>
                <w:ilvl w:val="1"/>
                <w:numId w:val="30"/>
              </w:numPr>
              <w:snapToGrid w:val="0"/>
              <w:ind w:leftChars="0" w:left="310" w:hanging="283"/>
              <w:jc w:val="both"/>
              <w:rPr>
                <w:rFonts w:ascii="標楷體" w:eastAsia="標楷體" w:hAnsi="標楷體"/>
                <w:szCs w:val="24"/>
              </w:rPr>
            </w:pPr>
            <w:r w:rsidRPr="004667D7">
              <w:rPr>
                <w:rFonts w:ascii="標楷體" w:eastAsia="標楷體" w:hAnsi="標楷體"/>
                <w:szCs w:val="24"/>
              </w:rPr>
              <w:t>參加企業家數與人數：每場次最少15家，參加人數30人以上。</w:t>
            </w:r>
          </w:p>
        </w:tc>
        <w:tc>
          <w:tcPr>
            <w:tcW w:w="1330" w:type="dxa"/>
          </w:tcPr>
          <w:p w14:paraId="6D3C0319" w14:textId="33C9B634" w:rsidR="00715A9A" w:rsidRPr="004667D7" w:rsidRDefault="00E3639C" w:rsidP="003A6BE1">
            <w:pPr>
              <w:jc w:val="center"/>
              <w:rPr>
                <w:rFonts w:ascii="Times New Roman" w:eastAsia="標楷體" w:hAnsi="Times New Roman" w:cs="Times New Roman"/>
                <w:szCs w:val="24"/>
              </w:rPr>
            </w:pPr>
            <w:r w:rsidRPr="004667D7">
              <w:rPr>
                <w:rFonts w:ascii="標楷體" w:eastAsia="標楷體" w:hAnsi="標楷體" w:hint="eastAsia"/>
              </w:rPr>
              <w:t>活動場地列表、推薦廠商清單</w:t>
            </w:r>
          </w:p>
        </w:tc>
        <w:tc>
          <w:tcPr>
            <w:tcW w:w="1363" w:type="dxa"/>
          </w:tcPr>
          <w:p w14:paraId="324FBBE9" w14:textId="77777777" w:rsidR="00715A9A" w:rsidRPr="004667D7" w:rsidRDefault="00715A9A" w:rsidP="003A6BE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紙本及電子檔</w:t>
            </w:r>
          </w:p>
        </w:tc>
        <w:tc>
          <w:tcPr>
            <w:tcW w:w="1417" w:type="dxa"/>
          </w:tcPr>
          <w:p w14:paraId="37E8ADCA" w14:textId="45C92CDA" w:rsidR="00715A9A" w:rsidRPr="004667D7" w:rsidRDefault="00E3639C" w:rsidP="003A6BE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自簽約日</w:t>
            </w:r>
            <w:r w:rsidRPr="004667D7">
              <w:rPr>
                <w:rFonts w:ascii="Times New Roman" w:eastAsia="標楷體" w:hAnsi="Times New Roman" w:cs="Times New Roman"/>
                <w:szCs w:val="24"/>
              </w:rPr>
              <w:t>翌日起</w:t>
            </w:r>
            <w:r w:rsidRPr="004667D7">
              <w:rPr>
                <w:rFonts w:ascii="Times New Roman" w:eastAsia="標楷體" w:hAnsi="Times New Roman" w:cs="Times New Roman" w:hint="eastAsia"/>
                <w:szCs w:val="24"/>
              </w:rPr>
              <w:t>14</w:t>
            </w:r>
            <w:r w:rsidRPr="004667D7">
              <w:rPr>
                <w:rFonts w:ascii="Times New Roman" w:eastAsia="標楷體" w:hAnsi="Times New Roman" w:cs="Times New Roman"/>
                <w:szCs w:val="24"/>
              </w:rPr>
              <w:t>個工作日內</w:t>
            </w:r>
          </w:p>
        </w:tc>
      </w:tr>
      <w:tr w:rsidR="00CB2EAD" w:rsidRPr="004667D7" w14:paraId="7587E266" w14:textId="77777777" w:rsidTr="00B14693">
        <w:trPr>
          <w:trHeight w:val="693"/>
          <w:jc w:val="center"/>
        </w:trPr>
        <w:tc>
          <w:tcPr>
            <w:tcW w:w="789" w:type="dxa"/>
            <w:vAlign w:val="center"/>
          </w:tcPr>
          <w:p w14:paraId="74C7C43E" w14:textId="77777777" w:rsidR="00DE4CC1" w:rsidRPr="004667D7" w:rsidRDefault="00DE4CC1" w:rsidP="00DE4CC1">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2EC07BF4" w14:textId="11DE6B92" w:rsidR="00DE4CC1" w:rsidRPr="004667D7" w:rsidRDefault="001A3516" w:rsidP="00DE4CC1">
            <w:pPr>
              <w:jc w:val="both"/>
              <w:rPr>
                <w:rFonts w:ascii="Times New Roman" w:eastAsia="標楷體" w:hAnsi="Times New Roman" w:cs="Times New Roman"/>
                <w:szCs w:val="24"/>
              </w:rPr>
            </w:pPr>
            <w:r w:rsidRPr="004667D7">
              <w:rPr>
                <w:rFonts w:ascii="Times New Roman" w:eastAsia="標楷體" w:hAnsi="Times New Roman" w:cs="Times New Roman"/>
                <w:szCs w:val="24"/>
              </w:rPr>
              <w:t>委託處理活動庶務合約書</w:t>
            </w:r>
          </w:p>
        </w:tc>
        <w:tc>
          <w:tcPr>
            <w:tcW w:w="3490" w:type="dxa"/>
            <w:vAlign w:val="center"/>
          </w:tcPr>
          <w:p w14:paraId="45236FE1" w14:textId="77777777" w:rsidR="00DE4CC1" w:rsidRPr="004667D7" w:rsidRDefault="00DE4CC1" w:rsidP="00DE4CC1">
            <w:pPr>
              <w:snapToGrid w:val="0"/>
              <w:rPr>
                <w:rFonts w:ascii="Times New Roman" w:eastAsia="標楷體" w:hAnsi="Times New Roman" w:cs="Times New Roman"/>
                <w:szCs w:val="24"/>
              </w:rPr>
            </w:pPr>
            <w:r w:rsidRPr="004667D7">
              <w:rPr>
                <w:rFonts w:ascii="Times New Roman" w:eastAsia="標楷體" w:hAnsi="Times New Roman" w:cs="Times New Roman" w:hint="eastAsia"/>
                <w:szCs w:val="24"/>
              </w:rPr>
              <w:t>內容包含但不限於：</w:t>
            </w:r>
          </w:p>
          <w:p w14:paraId="4130D252" w14:textId="77777777" w:rsidR="00DE4CC1" w:rsidRPr="004667D7"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投標須知。</w:t>
            </w:r>
          </w:p>
          <w:p w14:paraId="25142D90" w14:textId="1775A40D" w:rsidR="00DE4CC1" w:rsidRPr="004667D7"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需求說明書（含交付與驗收程序等）。</w:t>
            </w:r>
          </w:p>
          <w:p w14:paraId="1224BB2B" w14:textId="0FECC6FB" w:rsidR="00DE4CC1" w:rsidRPr="004667D7"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審核通過之服務建議書</w:t>
            </w:r>
          </w:p>
          <w:p w14:paraId="262D0989" w14:textId="7FC12FC6" w:rsidR="00DE4CC1" w:rsidRPr="004667D7"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比／議價紀錄／開標紀錄。</w:t>
            </w:r>
          </w:p>
          <w:p w14:paraId="28D386FE" w14:textId="348B7271" w:rsidR="00DE4CC1" w:rsidRPr="004667D7" w:rsidRDefault="00DE4CC1" w:rsidP="00D778FF">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委託廠商蒐集／處理／利用個人資料條款。</w:t>
            </w:r>
          </w:p>
          <w:p w14:paraId="55EE76EB" w14:textId="74B76F1D" w:rsidR="00DE4CC1" w:rsidRPr="004667D7" w:rsidRDefault="00756AF5"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ISMSD1501-3</w:t>
            </w:r>
            <w:r w:rsidRPr="004667D7">
              <w:rPr>
                <w:rFonts w:ascii="Times New Roman" w:eastAsia="標楷體" w:hAnsi="Times New Roman" w:cs="Times New Roman" w:hint="eastAsia"/>
                <w:szCs w:val="24"/>
              </w:rPr>
              <w:t>委外服務保密切結書</w:t>
            </w:r>
            <w:r w:rsidRPr="004667D7">
              <w:rPr>
                <w:rFonts w:ascii="Times New Roman" w:eastAsia="標楷體" w:hAnsi="Times New Roman" w:cs="Times New Roman" w:hint="eastAsia"/>
                <w:szCs w:val="24"/>
              </w:rPr>
              <w:t>(V1.3)</w:t>
            </w:r>
            <w:r w:rsidRPr="004667D7">
              <w:rPr>
                <w:rFonts w:ascii="Times New Roman" w:eastAsia="標楷體" w:hAnsi="Times New Roman" w:cs="Times New Roman"/>
                <w:szCs w:val="24"/>
              </w:rPr>
              <w:t xml:space="preserve"> </w:t>
            </w:r>
          </w:p>
          <w:p w14:paraId="00758559" w14:textId="77777777" w:rsidR="00756AF5" w:rsidRPr="004667D7" w:rsidRDefault="00756AF5"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ISMSD1501-4</w:t>
            </w:r>
            <w:r w:rsidRPr="004667D7">
              <w:rPr>
                <w:rFonts w:ascii="Times New Roman" w:eastAsia="標楷體" w:hAnsi="Times New Roman" w:cs="Times New Roman" w:hint="eastAsia"/>
                <w:szCs w:val="24"/>
              </w:rPr>
              <w:t>委外服務人員保密切結書</w:t>
            </w:r>
            <w:r w:rsidRPr="004667D7">
              <w:rPr>
                <w:rFonts w:ascii="Times New Roman" w:eastAsia="標楷體" w:hAnsi="Times New Roman" w:cs="Times New Roman" w:hint="eastAsia"/>
                <w:szCs w:val="24"/>
              </w:rPr>
              <w:t xml:space="preserve">(V2.2) </w:t>
            </w:r>
          </w:p>
          <w:p w14:paraId="2F412715" w14:textId="40791709" w:rsidR="00DE4CC1" w:rsidRPr="004667D7"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 xml:space="preserve">PIMSD-0124 </w:t>
            </w:r>
            <w:r w:rsidRPr="004667D7">
              <w:rPr>
                <w:rFonts w:ascii="Times New Roman" w:eastAsia="標楷體" w:hAnsi="Times New Roman" w:cs="Times New Roman" w:hint="eastAsia"/>
                <w:szCs w:val="24"/>
              </w:rPr>
              <w:t>契約個人資料保護條款</w:t>
            </w:r>
            <w:r w:rsidRPr="004667D7">
              <w:rPr>
                <w:rFonts w:ascii="Times New Roman" w:eastAsia="標楷體" w:hAnsi="Times New Roman" w:cs="Times New Roman" w:hint="eastAsia"/>
                <w:szCs w:val="24"/>
              </w:rPr>
              <w:t>v1.1</w:t>
            </w:r>
          </w:p>
          <w:p w14:paraId="29601C2E" w14:textId="22108CE8" w:rsidR="00DE4CC1" w:rsidRPr="004667D7"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 xml:space="preserve">PIMSD-0125 </w:t>
            </w:r>
            <w:r w:rsidRPr="004667D7">
              <w:rPr>
                <w:rFonts w:ascii="Times New Roman" w:eastAsia="標楷體" w:hAnsi="Times New Roman" w:cs="Times New Roman" w:hint="eastAsia"/>
                <w:szCs w:val="24"/>
              </w:rPr>
              <w:t>個人資料委外廠商自我查核檢查表</w:t>
            </w:r>
          </w:p>
        </w:tc>
        <w:tc>
          <w:tcPr>
            <w:tcW w:w="1330" w:type="dxa"/>
            <w:vAlign w:val="center"/>
          </w:tcPr>
          <w:p w14:paraId="191D78E9" w14:textId="173A3B3D" w:rsidR="00DE4CC1" w:rsidRPr="004667D7" w:rsidRDefault="00DE4CC1" w:rsidP="00DE4CC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正本</w:t>
            </w:r>
            <w:r w:rsidRPr="004667D7">
              <w:rPr>
                <w:rFonts w:ascii="Times New Roman" w:eastAsia="標楷體" w:hAnsi="Times New Roman" w:cs="Times New Roman" w:hint="eastAsia"/>
                <w:szCs w:val="24"/>
              </w:rPr>
              <w:t>1</w:t>
            </w:r>
            <w:r w:rsidR="00B14693" w:rsidRPr="004667D7">
              <w:rPr>
                <w:rFonts w:ascii="Times New Roman" w:eastAsia="標楷體" w:hAnsi="Times New Roman" w:cs="Times New Roman" w:hint="eastAsia"/>
                <w:szCs w:val="24"/>
              </w:rPr>
              <w:t>式</w:t>
            </w:r>
            <w:r w:rsidRPr="004667D7">
              <w:rPr>
                <w:rFonts w:ascii="Times New Roman" w:eastAsia="標楷體" w:hAnsi="Times New Roman" w:cs="Times New Roman" w:hint="eastAsia"/>
                <w:szCs w:val="24"/>
              </w:rPr>
              <w:t>2</w:t>
            </w:r>
            <w:r w:rsidRPr="004667D7">
              <w:rPr>
                <w:rFonts w:ascii="Times New Roman" w:eastAsia="標楷體" w:hAnsi="Times New Roman" w:cs="Times New Roman" w:hint="eastAsia"/>
                <w:szCs w:val="24"/>
              </w:rPr>
              <w:t>份</w:t>
            </w:r>
          </w:p>
          <w:p w14:paraId="6725D0B3" w14:textId="1C4EBFC7" w:rsidR="00DE4CC1" w:rsidRPr="004667D7" w:rsidRDefault="00DE4CC1" w:rsidP="00DE4CC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副本</w:t>
            </w:r>
            <w:r w:rsidRPr="004667D7">
              <w:rPr>
                <w:rFonts w:ascii="Times New Roman" w:eastAsia="標楷體" w:hAnsi="Times New Roman" w:cs="Times New Roman" w:hint="eastAsia"/>
                <w:szCs w:val="24"/>
              </w:rPr>
              <w:t>1</w:t>
            </w:r>
            <w:r w:rsidRPr="004667D7">
              <w:rPr>
                <w:rFonts w:ascii="Times New Roman" w:eastAsia="標楷體" w:hAnsi="Times New Roman" w:cs="Times New Roman" w:hint="eastAsia"/>
                <w:szCs w:val="24"/>
              </w:rPr>
              <w:t>式</w:t>
            </w:r>
            <w:r w:rsidR="00E3639C" w:rsidRPr="004667D7">
              <w:rPr>
                <w:rFonts w:ascii="Times New Roman" w:eastAsia="標楷體" w:hAnsi="Times New Roman" w:cs="Times New Roman" w:hint="eastAsia"/>
                <w:szCs w:val="24"/>
              </w:rPr>
              <w:t>2</w:t>
            </w:r>
            <w:r w:rsidRPr="004667D7">
              <w:rPr>
                <w:rFonts w:ascii="Times New Roman" w:eastAsia="標楷體" w:hAnsi="Times New Roman" w:cs="Times New Roman" w:hint="eastAsia"/>
                <w:szCs w:val="24"/>
              </w:rPr>
              <w:t>份</w:t>
            </w:r>
          </w:p>
        </w:tc>
        <w:tc>
          <w:tcPr>
            <w:tcW w:w="1363" w:type="dxa"/>
            <w:vAlign w:val="center"/>
          </w:tcPr>
          <w:p w14:paraId="11DFEEA8" w14:textId="77777777" w:rsidR="00DE4CC1" w:rsidRPr="004667D7" w:rsidRDefault="00DE4CC1" w:rsidP="00DE4CC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紙本及</w:t>
            </w:r>
          </w:p>
          <w:p w14:paraId="30C44183" w14:textId="56D35DD9" w:rsidR="00DE4CC1" w:rsidRPr="004667D7" w:rsidRDefault="00DE4CC1" w:rsidP="00DE4CC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電子檔</w:t>
            </w:r>
          </w:p>
        </w:tc>
        <w:tc>
          <w:tcPr>
            <w:tcW w:w="1417" w:type="dxa"/>
            <w:vAlign w:val="center"/>
          </w:tcPr>
          <w:p w14:paraId="74121A4D" w14:textId="5493FC3A" w:rsidR="00DE4CC1" w:rsidRPr="004667D7" w:rsidRDefault="00DE4CC1" w:rsidP="00DE4CC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決標次日起</w:t>
            </w:r>
            <w:r w:rsidRPr="004667D7">
              <w:rPr>
                <w:rFonts w:ascii="Times New Roman" w:eastAsia="標楷體" w:hAnsi="Times New Roman" w:cs="Times New Roman" w:hint="eastAsia"/>
                <w:szCs w:val="24"/>
              </w:rPr>
              <w:t>14</w:t>
            </w:r>
            <w:r w:rsidRPr="004667D7">
              <w:rPr>
                <w:rFonts w:ascii="Times New Roman" w:eastAsia="標楷體" w:hAnsi="Times New Roman" w:cs="Times New Roman" w:hint="eastAsia"/>
                <w:kern w:val="0"/>
                <w:szCs w:val="24"/>
              </w:rPr>
              <w:t>日曆天</w:t>
            </w:r>
            <w:r w:rsidRPr="004667D7">
              <w:rPr>
                <w:rFonts w:ascii="Times New Roman" w:eastAsia="標楷體" w:hAnsi="Times New Roman" w:cs="Times New Roman" w:hint="eastAsia"/>
                <w:szCs w:val="24"/>
              </w:rPr>
              <w:t>內</w:t>
            </w:r>
          </w:p>
        </w:tc>
      </w:tr>
      <w:tr w:rsidR="00CB2EAD" w:rsidRPr="004667D7" w14:paraId="5FDE5876" w14:textId="77777777" w:rsidTr="00B14693">
        <w:trPr>
          <w:trHeight w:val="693"/>
          <w:jc w:val="center"/>
        </w:trPr>
        <w:tc>
          <w:tcPr>
            <w:tcW w:w="789" w:type="dxa"/>
            <w:vAlign w:val="center"/>
          </w:tcPr>
          <w:p w14:paraId="169301A3" w14:textId="77777777" w:rsidR="00DE4CC1" w:rsidRPr="004667D7" w:rsidRDefault="00DE4CC1" w:rsidP="00DE4CC1">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20B28AA8" w14:textId="3B8BDEF6" w:rsidR="00DE4CC1" w:rsidRPr="004667D7" w:rsidRDefault="00DE4CC1" w:rsidP="00DE4CC1">
            <w:pPr>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期中</w:t>
            </w:r>
            <w:r w:rsidR="00807BEB" w:rsidRPr="004667D7">
              <w:rPr>
                <w:rFonts w:ascii="Times New Roman" w:eastAsia="標楷體" w:hAnsi="Times New Roman" w:cs="Times New Roman" w:hint="eastAsia"/>
                <w:szCs w:val="24"/>
              </w:rPr>
              <w:t>履約證明</w:t>
            </w:r>
          </w:p>
        </w:tc>
        <w:tc>
          <w:tcPr>
            <w:tcW w:w="3490" w:type="dxa"/>
            <w:vAlign w:val="center"/>
          </w:tcPr>
          <w:p w14:paraId="27965692" w14:textId="77777777" w:rsidR="00DE4CC1" w:rsidRPr="004667D7" w:rsidRDefault="00DE4CC1" w:rsidP="00DE4CC1">
            <w:pPr>
              <w:snapToGrid w:val="0"/>
              <w:rPr>
                <w:rFonts w:ascii="Times New Roman" w:eastAsia="標楷體" w:hAnsi="Times New Roman" w:cs="Times New Roman"/>
                <w:szCs w:val="24"/>
              </w:rPr>
            </w:pPr>
            <w:r w:rsidRPr="004667D7">
              <w:rPr>
                <w:rFonts w:ascii="Times New Roman" w:eastAsia="標楷體" w:hAnsi="Times New Roman" w:cs="Times New Roman" w:hint="eastAsia"/>
                <w:szCs w:val="24"/>
              </w:rPr>
              <w:t>內容包含但不限於：</w:t>
            </w:r>
          </w:p>
          <w:p w14:paraId="7C7E0A99" w14:textId="509572DF" w:rsidR="00DE4CC1" w:rsidRPr="004667D7" w:rsidRDefault="00305C93" w:rsidP="00DE4CC1">
            <w:pPr>
              <w:pStyle w:val="a3"/>
              <w:widowControl/>
              <w:numPr>
                <w:ilvl w:val="0"/>
                <w:numId w:val="25"/>
              </w:numPr>
              <w:tabs>
                <w:tab w:val="left" w:pos="325"/>
              </w:tabs>
              <w:snapToGrid w:val="0"/>
              <w:ind w:leftChars="0" w:left="325" w:hanging="300"/>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提供</w:t>
            </w:r>
            <w:r w:rsidR="00F20ADF" w:rsidRPr="004667D7">
              <w:rPr>
                <w:rFonts w:ascii="Times New Roman" w:eastAsia="標楷體" w:hAnsi="Times New Roman" w:cs="Times New Roman" w:hint="eastAsia"/>
                <w:szCs w:val="24"/>
              </w:rPr>
              <w:t>8</w:t>
            </w:r>
            <w:r w:rsidRPr="004667D7">
              <w:rPr>
                <w:rFonts w:ascii="Times New Roman" w:eastAsia="標楷體" w:hAnsi="Times New Roman" w:cs="Times New Roman" w:hint="eastAsia"/>
                <w:szCs w:val="24"/>
              </w:rPr>
              <w:t>場</w:t>
            </w:r>
            <w:r w:rsidR="00B30E21" w:rsidRPr="004667D7">
              <w:rPr>
                <w:rFonts w:ascii="Times New Roman" w:eastAsia="標楷體" w:hAnsi="Times New Roman" w:cs="Times New Roman" w:hint="eastAsia"/>
                <w:szCs w:val="24"/>
              </w:rPr>
              <w:t>說明會之</w:t>
            </w:r>
            <w:r w:rsidRPr="004667D7">
              <w:rPr>
                <w:rFonts w:ascii="標楷體" w:eastAsia="標楷體" w:hAnsi="標楷體" w:hint="eastAsia"/>
              </w:rPr>
              <w:t>活動</w:t>
            </w:r>
            <w:r w:rsidR="00B30E21" w:rsidRPr="004667D7">
              <w:rPr>
                <w:rFonts w:ascii="標楷體" w:eastAsia="標楷體" w:hAnsi="標楷體" w:hint="eastAsia"/>
              </w:rPr>
              <w:t>相片(含場地、設備、佈置、餐點等)、推薦邀約廠商名單等資料</w:t>
            </w:r>
            <w:r w:rsidR="00DE4CC1" w:rsidRPr="004667D7">
              <w:rPr>
                <w:rFonts w:ascii="Times New Roman" w:eastAsia="標楷體" w:hAnsi="Times New Roman" w:cs="Times New Roman" w:hint="eastAsia"/>
                <w:szCs w:val="24"/>
              </w:rPr>
              <w:t>。</w:t>
            </w:r>
          </w:p>
        </w:tc>
        <w:tc>
          <w:tcPr>
            <w:tcW w:w="1330" w:type="dxa"/>
          </w:tcPr>
          <w:p w14:paraId="0A6978EF" w14:textId="1376B211" w:rsidR="00DE4CC1" w:rsidRPr="004667D7" w:rsidRDefault="00DE4CC1" w:rsidP="00DE4CC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各</w:t>
            </w:r>
            <w:r w:rsidRPr="004667D7">
              <w:rPr>
                <w:rFonts w:ascii="Times New Roman" w:eastAsia="標楷體" w:hAnsi="Times New Roman" w:cs="Times New Roman"/>
                <w:szCs w:val="24"/>
              </w:rPr>
              <w:t>1</w:t>
            </w:r>
            <w:r w:rsidRPr="004667D7">
              <w:rPr>
                <w:rFonts w:ascii="Times New Roman" w:eastAsia="標楷體" w:hAnsi="Times New Roman" w:cs="Times New Roman" w:hint="eastAsia"/>
                <w:szCs w:val="24"/>
              </w:rPr>
              <w:t>份</w:t>
            </w:r>
          </w:p>
        </w:tc>
        <w:tc>
          <w:tcPr>
            <w:tcW w:w="1363" w:type="dxa"/>
          </w:tcPr>
          <w:p w14:paraId="0B512B4A" w14:textId="4B99F424" w:rsidR="00DE4CC1" w:rsidRPr="004667D7" w:rsidRDefault="00DE4CC1" w:rsidP="00DE4CC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紙本及電子檔</w:t>
            </w:r>
          </w:p>
        </w:tc>
        <w:tc>
          <w:tcPr>
            <w:tcW w:w="1417" w:type="dxa"/>
          </w:tcPr>
          <w:p w14:paraId="43F66DC8" w14:textId="67CD079A" w:rsidR="00DE4CC1" w:rsidRPr="004667D7" w:rsidRDefault="00DE4CC1" w:rsidP="00DE4CC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115</w:t>
            </w:r>
            <w:r w:rsidRPr="004667D7">
              <w:rPr>
                <w:rFonts w:ascii="Times New Roman" w:eastAsia="標楷體" w:hAnsi="Times New Roman" w:cs="Times New Roman" w:hint="eastAsia"/>
                <w:szCs w:val="24"/>
              </w:rPr>
              <w:t>年</w:t>
            </w:r>
            <w:r w:rsidRPr="004667D7">
              <w:rPr>
                <w:rFonts w:ascii="Times New Roman" w:eastAsia="標楷體" w:hAnsi="Times New Roman" w:cs="Times New Roman" w:hint="eastAsia"/>
                <w:szCs w:val="24"/>
              </w:rPr>
              <w:t>6</w:t>
            </w:r>
            <w:r w:rsidRPr="004667D7">
              <w:rPr>
                <w:rFonts w:ascii="Times New Roman" w:eastAsia="標楷體" w:hAnsi="Times New Roman" w:cs="Times New Roman" w:hint="eastAsia"/>
                <w:szCs w:val="24"/>
              </w:rPr>
              <w:t>月</w:t>
            </w:r>
            <w:r w:rsidR="00826A9E" w:rsidRPr="004667D7">
              <w:rPr>
                <w:rFonts w:ascii="Times New Roman" w:eastAsia="標楷體" w:hAnsi="Times New Roman" w:cs="Times New Roman" w:hint="eastAsia"/>
                <w:szCs w:val="24"/>
              </w:rPr>
              <w:t>30</w:t>
            </w:r>
            <w:r w:rsidRPr="004667D7">
              <w:rPr>
                <w:rFonts w:ascii="Times New Roman" w:eastAsia="標楷體" w:hAnsi="Times New Roman" w:cs="Times New Roman" w:hint="eastAsia"/>
                <w:szCs w:val="24"/>
              </w:rPr>
              <w:t>日前</w:t>
            </w:r>
          </w:p>
        </w:tc>
      </w:tr>
      <w:tr w:rsidR="00CB2EAD" w:rsidRPr="004667D7" w14:paraId="63910DC2" w14:textId="77777777" w:rsidTr="00B14693">
        <w:trPr>
          <w:trHeight w:val="424"/>
          <w:jc w:val="center"/>
        </w:trPr>
        <w:tc>
          <w:tcPr>
            <w:tcW w:w="789" w:type="dxa"/>
            <w:vAlign w:val="center"/>
          </w:tcPr>
          <w:p w14:paraId="47047807" w14:textId="77777777" w:rsidR="002828D1" w:rsidRPr="004667D7" w:rsidRDefault="002828D1" w:rsidP="002828D1">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117D7D90" w14:textId="7FF5515D" w:rsidR="002828D1" w:rsidRPr="004667D7" w:rsidRDefault="00807BEB" w:rsidP="002828D1">
            <w:pPr>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期末履約證明</w:t>
            </w:r>
          </w:p>
        </w:tc>
        <w:tc>
          <w:tcPr>
            <w:tcW w:w="3490" w:type="dxa"/>
            <w:vAlign w:val="center"/>
          </w:tcPr>
          <w:p w14:paraId="1BF15096" w14:textId="77777777" w:rsidR="002828D1" w:rsidRPr="004667D7" w:rsidRDefault="002828D1" w:rsidP="002828D1">
            <w:pPr>
              <w:snapToGrid w:val="0"/>
              <w:rPr>
                <w:rFonts w:ascii="Times New Roman" w:eastAsia="標楷體" w:hAnsi="Times New Roman" w:cs="Times New Roman"/>
                <w:szCs w:val="24"/>
              </w:rPr>
            </w:pPr>
            <w:r w:rsidRPr="004667D7">
              <w:rPr>
                <w:rFonts w:ascii="Times New Roman" w:eastAsia="標楷體" w:hAnsi="Times New Roman" w:cs="Times New Roman" w:hint="eastAsia"/>
                <w:szCs w:val="24"/>
              </w:rPr>
              <w:t>內容包含但不限於：</w:t>
            </w:r>
          </w:p>
          <w:p w14:paraId="2DA93215" w14:textId="3ECCDB4A" w:rsidR="002828D1" w:rsidRPr="004667D7" w:rsidRDefault="00305C93" w:rsidP="002828D1">
            <w:pPr>
              <w:pStyle w:val="a3"/>
              <w:widowControl/>
              <w:numPr>
                <w:ilvl w:val="0"/>
                <w:numId w:val="29"/>
              </w:numPr>
              <w:tabs>
                <w:tab w:val="left" w:pos="183"/>
              </w:tabs>
              <w:snapToGrid w:val="0"/>
              <w:ind w:leftChars="0" w:left="183" w:hanging="183"/>
              <w:jc w:val="both"/>
              <w:rPr>
                <w:rFonts w:ascii="Times New Roman" w:eastAsia="標楷體" w:hAnsi="Times New Roman" w:cs="Times New Roman"/>
                <w:szCs w:val="24"/>
              </w:rPr>
            </w:pPr>
            <w:r w:rsidRPr="004667D7">
              <w:rPr>
                <w:rFonts w:ascii="標楷體" w:eastAsia="標楷體" w:hAnsi="標楷體" w:hint="eastAsia"/>
              </w:rPr>
              <w:t>提供</w:t>
            </w:r>
            <w:r w:rsidR="00F52E7C" w:rsidRPr="004667D7">
              <w:rPr>
                <w:rFonts w:ascii="標楷體" w:eastAsia="標楷體" w:hAnsi="標楷體" w:hint="eastAsia"/>
              </w:rPr>
              <w:t>累計</w:t>
            </w:r>
            <w:r w:rsidRPr="004667D7">
              <w:rPr>
                <w:rFonts w:ascii="標楷體" w:eastAsia="標楷體" w:hAnsi="標楷體" w:hint="eastAsia"/>
              </w:rPr>
              <w:t>30場</w:t>
            </w:r>
            <w:r w:rsidR="00B30E21" w:rsidRPr="004667D7">
              <w:rPr>
                <w:rFonts w:ascii="標楷體" w:eastAsia="標楷體" w:hAnsi="標楷體" w:hint="eastAsia"/>
              </w:rPr>
              <w:t>說明會之活動相片場地(含場地、設備、佈置、餐點等)、推薦邀約廠商名單等資料</w:t>
            </w:r>
            <w:r w:rsidR="002828D1" w:rsidRPr="004667D7">
              <w:rPr>
                <w:rFonts w:ascii="Times New Roman" w:eastAsia="標楷體" w:hAnsi="Times New Roman" w:cs="Times New Roman" w:hint="eastAsia"/>
                <w:szCs w:val="24"/>
              </w:rPr>
              <w:t>。</w:t>
            </w:r>
          </w:p>
          <w:p w14:paraId="1646A8B3" w14:textId="5F2E6117" w:rsidR="00CC0D29" w:rsidRPr="004667D7" w:rsidRDefault="00CC0D29" w:rsidP="002828D1">
            <w:pPr>
              <w:pStyle w:val="a3"/>
              <w:widowControl/>
              <w:numPr>
                <w:ilvl w:val="0"/>
                <w:numId w:val="29"/>
              </w:numPr>
              <w:tabs>
                <w:tab w:val="left" w:pos="183"/>
              </w:tabs>
              <w:snapToGrid w:val="0"/>
              <w:ind w:leftChars="0" w:left="183" w:hanging="183"/>
              <w:jc w:val="both"/>
              <w:rPr>
                <w:rFonts w:ascii="Times New Roman" w:eastAsia="標楷體" w:hAnsi="Times New Roman" w:cs="Times New Roman"/>
                <w:szCs w:val="24"/>
              </w:rPr>
            </w:pPr>
            <w:r w:rsidRPr="004667D7">
              <w:rPr>
                <w:rFonts w:ascii="Times New Roman" w:eastAsia="標楷體" w:hAnsi="Times New Roman" w:cs="Times New Roman" w:hint="eastAsia"/>
                <w:szCs w:val="24"/>
              </w:rPr>
              <w:t>ISMSD1501-5</w:t>
            </w:r>
            <w:r w:rsidRPr="004667D7">
              <w:rPr>
                <w:rFonts w:ascii="Times New Roman" w:eastAsia="標楷體" w:hAnsi="Times New Roman" w:cs="Times New Roman" w:hint="eastAsia"/>
                <w:szCs w:val="24"/>
              </w:rPr>
              <w:t>委外廠商取得應刪除銷毀或返還資料清冊</w:t>
            </w:r>
            <w:r w:rsidRPr="004667D7">
              <w:rPr>
                <w:rFonts w:ascii="Times New Roman" w:eastAsia="標楷體" w:hAnsi="Times New Roman" w:cs="Times New Roman" w:hint="eastAsia"/>
                <w:szCs w:val="24"/>
              </w:rPr>
              <w:t>(V1.0)</w:t>
            </w:r>
            <w:r w:rsidR="005869AC" w:rsidRPr="004667D7">
              <w:rPr>
                <w:rFonts w:ascii="Times New Roman" w:eastAsia="標楷體" w:hAnsi="Times New Roman" w:cs="Times New Roman" w:hint="eastAsia"/>
                <w:szCs w:val="24"/>
              </w:rPr>
              <w:t>。</w:t>
            </w:r>
          </w:p>
        </w:tc>
        <w:tc>
          <w:tcPr>
            <w:tcW w:w="1330" w:type="dxa"/>
          </w:tcPr>
          <w:p w14:paraId="2FC29506" w14:textId="69BACC68" w:rsidR="002828D1" w:rsidRPr="004667D7" w:rsidRDefault="002828D1" w:rsidP="002828D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各</w:t>
            </w:r>
            <w:r w:rsidRPr="004667D7">
              <w:rPr>
                <w:rFonts w:ascii="Times New Roman" w:eastAsia="標楷體" w:hAnsi="Times New Roman" w:cs="Times New Roman"/>
                <w:szCs w:val="24"/>
              </w:rPr>
              <w:t>1</w:t>
            </w:r>
            <w:r w:rsidRPr="004667D7">
              <w:rPr>
                <w:rFonts w:ascii="Times New Roman" w:eastAsia="標楷體" w:hAnsi="Times New Roman" w:cs="Times New Roman" w:hint="eastAsia"/>
                <w:szCs w:val="24"/>
              </w:rPr>
              <w:t>份</w:t>
            </w:r>
          </w:p>
        </w:tc>
        <w:tc>
          <w:tcPr>
            <w:tcW w:w="1363" w:type="dxa"/>
          </w:tcPr>
          <w:p w14:paraId="56DBD148" w14:textId="3E40A805" w:rsidR="002828D1" w:rsidRPr="004667D7" w:rsidRDefault="002828D1" w:rsidP="002828D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紙本及電子檔</w:t>
            </w:r>
          </w:p>
        </w:tc>
        <w:tc>
          <w:tcPr>
            <w:tcW w:w="1417" w:type="dxa"/>
          </w:tcPr>
          <w:p w14:paraId="49F8A9A5" w14:textId="70099AFD" w:rsidR="002828D1" w:rsidRPr="004667D7" w:rsidRDefault="002828D1" w:rsidP="002828D1">
            <w:pPr>
              <w:jc w:val="center"/>
              <w:rPr>
                <w:rFonts w:ascii="Times New Roman" w:eastAsia="標楷體" w:hAnsi="Times New Roman" w:cs="Times New Roman"/>
                <w:szCs w:val="24"/>
              </w:rPr>
            </w:pPr>
            <w:r w:rsidRPr="004667D7">
              <w:rPr>
                <w:rFonts w:ascii="Times New Roman" w:eastAsia="標楷體" w:hAnsi="Times New Roman" w:cs="Times New Roman" w:hint="eastAsia"/>
                <w:szCs w:val="24"/>
              </w:rPr>
              <w:t>115</w:t>
            </w:r>
            <w:r w:rsidRPr="004667D7">
              <w:rPr>
                <w:rFonts w:ascii="Times New Roman" w:eastAsia="標楷體" w:hAnsi="Times New Roman" w:cs="Times New Roman" w:hint="eastAsia"/>
                <w:szCs w:val="24"/>
              </w:rPr>
              <w:t>年</w:t>
            </w:r>
            <w:r w:rsidRPr="004667D7">
              <w:rPr>
                <w:rFonts w:ascii="Times New Roman" w:eastAsia="標楷體" w:hAnsi="Times New Roman" w:cs="Times New Roman" w:hint="eastAsia"/>
                <w:szCs w:val="24"/>
              </w:rPr>
              <w:t>11</w:t>
            </w:r>
            <w:r w:rsidRPr="004667D7">
              <w:rPr>
                <w:rFonts w:ascii="Times New Roman" w:eastAsia="標楷體" w:hAnsi="Times New Roman" w:cs="Times New Roman" w:hint="eastAsia"/>
                <w:szCs w:val="24"/>
              </w:rPr>
              <w:t>月</w:t>
            </w:r>
            <w:r w:rsidR="00E65136" w:rsidRPr="004667D7">
              <w:rPr>
                <w:rFonts w:ascii="Times New Roman" w:eastAsia="標楷體" w:hAnsi="Times New Roman" w:cs="Times New Roman" w:hint="eastAsia"/>
                <w:szCs w:val="24"/>
              </w:rPr>
              <w:t>20</w:t>
            </w:r>
            <w:r w:rsidRPr="004667D7">
              <w:rPr>
                <w:rFonts w:ascii="Times New Roman" w:eastAsia="標楷體" w:hAnsi="Times New Roman" w:cs="Times New Roman" w:hint="eastAsia"/>
                <w:szCs w:val="24"/>
              </w:rPr>
              <w:t>日前</w:t>
            </w:r>
          </w:p>
        </w:tc>
      </w:tr>
    </w:tbl>
    <w:p w14:paraId="000DE31C" w14:textId="77777777" w:rsidR="00715A9A" w:rsidRPr="004667D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4667D7">
        <w:rPr>
          <w:rFonts w:ascii="Times New Roman" w:eastAsia="標楷體" w:hAnsi="Times New Roman" w:cs="Times New Roman" w:hint="eastAsia"/>
          <w:b/>
          <w:sz w:val="28"/>
          <w:szCs w:val="28"/>
        </w:rPr>
        <w:lastRenderedPageBreak/>
        <w:t>驗收規範</w:t>
      </w:r>
    </w:p>
    <w:p w14:paraId="2FCE48F1" w14:textId="77777777" w:rsidR="00715A9A" w:rsidRPr="004667D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667D7">
        <w:rPr>
          <w:rFonts w:ascii="Times New Roman" w:eastAsia="標楷體" w:hAnsi="Times New Roman" w:cs="Times New Roman" w:hint="eastAsia"/>
          <w:sz w:val="28"/>
          <w:szCs w:val="28"/>
        </w:rPr>
        <w:t>依本案需求說明書（若購案有服務建議書者亦</w:t>
      </w:r>
      <w:proofErr w:type="gramStart"/>
      <w:r w:rsidRPr="004667D7">
        <w:rPr>
          <w:rFonts w:ascii="Times New Roman" w:eastAsia="標楷體" w:hAnsi="Times New Roman" w:cs="Times New Roman" w:hint="eastAsia"/>
          <w:sz w:val="28"/>
          <w:szCs w:val="28"/>
        </w:rPr>
        <w:t>併</w:t>
      </w:r>
      <w:proofErr w:type="gramEnd"/>
      <w:r w:rsidRPr="004667D7">
        <w:rPr>
          <w:rFonts w:ascii="Times New Roman" w:eastAsia="標楷體" w:hAnsi="Times New Roman" w:cs="Times New Roman" w:hint="eastAsia"/>
          <w:sz w:val="28"/>
          <w:szCs w:val="28"/>
        </w:rPr>
        <w:t>同納入）進行數量、內容點收。</w:t>
      </w:r>
    </w:p>
    <w:p w14:paraId="17D11FFE" w14:textId="77777777" w:rsidR="00715A9A" w:rsidRPr="004667D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667D7">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CC51D9A" w14:textId="77777777" w:rsidR="00715A9A" w:rsidRPr="004667D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4667D7">
        <w:rPr>
          <w:rFonts w:ascii="Times New Roman" w:eastAsia="標楷體" w:hAnsi="Times New Roman" w:cs="Times New Roman" w:hint="eastAsia"/>
          <w:b/>
          <w:sz w:val="28"/>
          <w:szCs w:val="28"/>
        </w:rPr>
        <w:t>資通系統安全要求</w:t>
      </w:r>
      <w:r w:rsidRPr="004667D7">
        <w:rPr>
          <w:rFonts w:ascii="Times New Roman" w:eastAsia="標楷體" w:hAnsi="Times New Roman" w:cs="Times New Roman" w:hint="eastAsia"/>
          <w:b/>
          <w:sz w:val="28"/>
          <w:szCs w:val="28"/>
        </w:rPr>
        <w:t xml:space="preserve"> </w:t>
      </w:r>
    </w:p>
    <w:p w14:paraId="410D7DFA" w14:textId="77777777" w:rsidR="00715A9A" w:rsidRPr="004667D7" w:rsidRDefault="00715A9A" w:rsidP="001E6F06">
      <w:pPr>
        <w:spacing w:line="500" w:lineRule="exact"/>
        <w:ind w:left="588"/>
        <w:rPr>
          <w:rFonts w:eastAsia="標楷體"/>
          <w:bCs/>
          <w:kern w:val="0"/>
          <w:sz w:val="28"/>
          <w:szCs w:val="28"/>
        </w:rPr>
      </w:pPr>
      <w:r w:rsidRPr="004667D7">
        <w:rPr>
          <w:rFonts w:eastAsia="標楷體" w:hint="eastAsia"/>
          <w:bCs/>
          <w:kern w:val="0"/>
          <w:sz w:val="28"/>
          <w:szCs w:val="28"/>
        </w:rPr>
        <w:t>廠商執行本案涉及資通系統</w:t>
      </w:r>
      <w:r w:rsidRPr="004667D7">
        <w:rPr>
          <w:rFonts w:eastAsia="標楷體" w:hint="eastAsia"/>
          <w:bCs/>
          <w:kern w:val="0"/>
          <w:sz w:val="28"/>
          <w:szCs w:val="28"/>
        </w:rPr>
        <w:t>(</w:t>
      </w:r>
      <w:r w:rsidRPr="004667D7">
        <w:rPr>
          <w:rFonts w:eastAsia="標楷體" w:hint="eastAsia"/>
          <w:bCs/>
          <w:kern w:val="0"/>
          <w:sz w:val="28"/>
          <w:szCs w:val="28"/>
        </w:rPr>
        <w:t>含計畫型網站</w:t>
      </w:r>
      <w:r w:rsidRPr="004667D7">
        <w:rPr>
          <w:rFonts w:eastAsia="標楷體" w:hint="eastAsia"/>
          <w:bCs/>
          <w:kern w:val="0"/>
          <w:sz w:val="28"/>
          <w:szCs w:val="28"/>
        </w:rPr>
        <w:t>)</w:t>
      </w:r>
      <w:r w:rsidRPr="004667D7">
        <w:rPr>
          <w:rFonts w:eastAsia="標楷體" w:hint="eastAsia"/>
          <w:bCs/>
          <w:kern w:val="0"/>
          <w:sz w:val="28"/>
          <w:szCs w:val="28"/>
        </w:rPr>
        <w:t>之開發</w:t>
      </w:r>
      <w:proofErr w:type="gramStart"/>
      <w:r w:rsidRPr="004667D7">
        <w:rPr>
          <w:rFonts w:eastAsia="標楷體" w:hint="eastAsia"/>
          <w:bCs/>
          <w:kern w:val="0"/>
          <w:sz w:val="28"/>
          <w:szCs w:val="28"/>
        </w:rPr>
        <w:t>或維運者</w:t>
      </w:r>
      <w:proofErr w:type="gramEnd"/>
      <w:r w:rsidRPr="004667D7">
        <w:rPr>
          <w:rFonts w:eastAsia="標楷體" w:hint="eastAsia"/>
          <w:bCs/>
          <w:kern w:val="0"/>
          <w:sz w:val="28"/>
          <w:szCs w:val="28"/>
        </w:rPr>
        <w:t>：</w:t>
      </w:r>
    </w:p>
    <w:p w14:paraId="3DA6C247" w14:textId="36D7F343" w:rsidR="00715A9A" w:rsidRPr="004667D7" w:rsidRDefault="00715A9A" w:rsidP="00715A9A">
      <w:pPr>
        <w:pStyle w:val="1"/>
        <w:numPr>
          <w:ilvl w:val="0"/>
          <w:numId w:val="15"/>
        </w:numPr>
        <w:spacing w:beforeLines="50" w:before="180" w:line="240" w:lineRule="atLeast"/>
        <w:ind w:leftChars="0" w:left="1554" w:hanging="703"/>
        <w:rPr>
          <w:bCs w:val="0"/>
          <w:color w:val="auto"/>
        </w:rPr>
      </w:pPr>
      <w:r w:rsidRPr="004667D7">
        <w:rPr>
          <w:rFonts w:hint="eastAsia"/>
          <w:bCs w:val="0"/>
          <w:color w:val="auto"/>
        </w:rPr>
        <w:t>應遵守資通安全管理法、其相關子法、個人資料保護法及其施行細則及行政院所頒訂之各項資通安全規範及標準，並遵守</w:t>
      </w:r>
      <w:proofErr w:type="gramStart"/>
      <w:r w:rsidRPr="004667D7">
        <w:rPr>
          <w:rFonts w:hint="eastAsia"/>
          <w:bCs w:val="0"/>
          <w:color w:val="auto"/>
        </w:rPr>
        <w:t>本會資通</w:t>
      </w:r>
      <w:proofErr w:type="gramEnd"/>
      <w:r w:rsidRPr="004667D7">
        <w:rPr>
          <w:rFonts w:hint="eastAsia"/>
          <w:bCs w:val="0"/>
          <w:color w:val="auto"/>
        </w:rPr>
        <w:t>安全管理、個人資料保護及保密相關規定。此外本會保有依本會與廠商同意之適當方式對廠商及其分包廠商以派員稽核、委由本會籌組之稽核團隊或其他適當方式執行相關稽核或查核的權利，稽核結果不符合前述法規要求、本契約約定或</w:t>
      </w:r>
      <w:r w:rsidRPr="004667D7">
        <w:rPr>
          <w:rFonts w:hint="eastAsia"/>
          <w:bCs w:val="0"/>
          <w:color w:val="auto"/>
        </w:rPr>
        <w:t xml:space="preserve"> ISO</w:t>
      </w:r>
      <w:r w:rsidRPr="004667D7">
        <w:rPr>
          <w:bCs w:val="0"/>
          <w:color w:val="auto"/>
        </w:rPr>
        <w:t>27001</w:t>
      </w:r>
      <w:r w:rsidRPr="004667D7">
        <w:rPr>
          <w:rFonts w:hint="eastAsia"/>
          <w:bCs w:val="0"/>
          <w:color w:val="auto"/>
        </w:rPr>
        <w:t>標準要求者，於接獲本會通知後應於期限內完成改善。</w:t>
      </w:r>
      <w:r w:rsidR="005E184F" w:rsidRPr="004667D7">
        <w:rPr>
          <w:rFonts w:hint="eastAsia"/>
          <w:bCs w:val="0"/>
          <w:color w:val="auto"/>
        </w:rPr>
        <w:t>廠商未於期限內改善完畢則依契約第七條違約罰則辦理。</w:t>
      </w:r>
    </w:p>
    <w:p w14:paraId="4177EB32" w14:textId="77777777" w:rsidR="00715A9A" w:rsidRPr="004667D7" w:rsidRDefault="00715A9A" w:rsidP="00715A9A">
      <w:pPr>
        <w:pStyle w:val="1"/>
        <w:numPr>
          <w:ilvl w:val="0"/>
          <w:numId w:val="15"/>
        </w:numPr>
        <w:spacing w:beforeLines="50" w:before="180" w:line="240" w:lineRule="atLeast"/>
        <w:ind w:leftChars="0" w:left="1554" w:hanging="703"/>
        <w:textDirection w:val="lrTb"/>
        <w:rPr>
          <w:color w:val="auto"/>
        </w:rPr>
      </w:pPr>
      <w:r w:rsidRPr="004667D7">
        <w:rPr>
          <w:rFonts w:hint="eastAsia"/>
          <w:bCs w:val="0"/>
          <w:color w:val="auto"/>
        </w:rPr>
        <w:t>使用雲端服務時，應遵循以下規定處理：</w:t>
      </w:r>
    </w:p>
    <w:p w14:paraId="3086A8FE" w14:textId="433DE3BE" w:rsidR="00715A9A" w:rsidRPr="004667D7" w:rsidRDefault="00715A9A" w:rsidP="00715A9A">
      <w:pPr>
        <w:pStyle w:val="1"/>
        <w:numPr>
          <w:ilvl w:val="1"/>
          <w:numId w:val="15"/>
        </w:numPr>
        <w:spacing w:beforeLines="50" w:before="180" w:line="240" w:lineRule="atLeast"/>
        <w:ind w:leftChars="0" w:left="1985"/>
        <w:textDirection w:val="lrTb"/>
        <w:rPr>
          <w:color w:val="auto"/>
        </w:rPr>
      </w:pPr>
      <w:r w:rsidRPr="004667D7">
        <w:rPr>
          <w:rFonts w:hint="eastAsia"/>
          <w:color w:val="auto"/>
        </w:rPr>
        <w:t>選擇之雲端服務供應商不得為大陸地區廠商及第</w:t>
      </w:r>
      <w:proofErr w:type="gramStart"/>
      <w:r w:rsidRPr="004667D7">
        <w:rPr>
          <w:rFonts w:hint="eastAsia"/>
          <w:color w:val="auto"/>
        </w:rPr>
        <w:t>三</w:t>
      </w:r>
      <w:proofErr w:type="gramEnd"/>
      <w:r w:rsidRPr="004667D7">
        <w:rPr>
          <w:rFonts w:hint="eastAsia"/>
          <w:color w:val="auto"/>
        </w:rPr>
        <w:t>地區含陸資成分廠商，未經本會審查同意，不得將雲端資訊系統或儲存資料移至本國以外地區或其指定排除之國家，選用之雲服務供應商應通過專業之認證如</w:t>
      </w:r>
      <w:r w:rsidRPr="004667D7">
        <w:rPr>
          <w:rFonts w:hint="eastAsia"/>
          <w:color w:val="auto"/>
        </w:rPr>
        <w:t>ISO 27001</w:t>
      </w:r>
      <w:r w:rsidRPr="004667D7">
        <w:rPr>
          <w:rFonts w:hint="eastAsia"/>
          <w:color w:val="auto"/>
        </w:rPr>
        <w:t>及</w:t>
      </w:r>
      <w:r w:rsidRPr="004667D7">
        <w:rPr>
          <w:rFonts w:hint="eastAsia"/>
          <w:color w:val="auto"/>
        </w:rPr>
        <w:t>ISO27017</w:t>
      </w:r>
      <w:r w:rsidRPr="004667D7">
        <w:rPr>
          <w:rFonts w:hint="eastAsia"/>
          <w:color w:val="auto"/>
        </w:rPr>
        <w:t>等。</w:t>
      </w:r>
    </w:p>
    <w:p w14:paraId="390DEB38" w14:textId="77777777" w:rsidR="00715A9A" w:rsidRPr="004667D7" w:rsidRDefault="00715A9A" w:rsidP="00715A9A">
      <w:pPr>
        <w:pStyle w:val="1"/>
        <w:numPr>
          <w:ilvl w:val="1"/>
          <w:numId w:val="15"/>
        </w:numPr>
        <w:spacing w:beforeLines="50" w:before="180" w:line="240" w:lineRule="atLeast"/>
        <w:ind w:leftChars="0" w:left="1985"/>
        <w:textDirection w:val="lrTb"/>
        <w:rPr>
          <w:color w:val="auto"/>
        </w:rPr>
      </w:pPr>
      <w:r w:rsidRPr="004667D7">
        <w:rPr>
          <w:rFonts w:hint="eastAsia"/>
          <w:color w:val="auto"/>
        </w:rPr>
        <w:t>無法判斷雲端應用服務之資料儲存置於何處時，儲存之</w:t>
      </w:r>
      <w:proofErr w:type="gramStart"/>
      <w:r w:rsidRPr="004667D7">
        <w:rPr>
          <w:rFonts w:hint="eastAsia"/>
          <w:color w:val="auto"/>
        </w:rPr>
        <w:t>資料宜非高</w:t>
      </w:r>
      <w:proofErr w:type="gramEnd"/>
      <w:r w:rsidRPr="004667D7">
        <w:rPr>
          <w:rFonts w:hint="eastAsia"/>
          <w:color w:val="auto"/>
        </w:rPr>
        <w:t>敏感之資料，並宜針對儲存資料加密保護或以服務之加密保護機制處理。</w:t>
      </w:r>
    </w:p>
    <w:p w14:paraId="6605A01A" w14:textId="77777777" w:rsidR="00715A9A" w:rsidRPr="004667D7" w:rsidRDefault="00715A9A" w:rsidP="00715A9A">
      <w:pPr>
        <w:pStyle w:val="1"/>
        <w:numPr>
          <w:ilvl w:val="0"/>
          <w:numId w:val="15"/>
        </w:numPr>
        <w:spacing w:beforeLines="50" w:before="180" w:line="240" w:lineRule="atLeast"/>
        <w:ind w:leftChars="0" w:left="1554" w:hanging="703"/>
        <w:rPr>
          <w:bCs w:val="0"/>
          <w:color w:val="auto"/>
        </w:rPr>
      </w:pPr>
      <w:r w:rsidRPr="004667D7">
        <w:rPr>
          <w:rFonts w:hint="eastAsia"/>
          <w:bCs w:val="0"/>
          <w:color w:val="auto"/>
        </w:rPr>
        <w:t>機房至少應符合以下要求：</w:t>
      </w:r>
    </w:p>
    <w:p w14:paraId="00DC00B5" w14:textId="77777777" w:rsidR="00715A9A" w:rsidRPr="004667D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667D7">
        <w:rPr>
          <w:rFonts w:hint="eastAsia"/>
          <w:bCs w:val="0"/>
          <w:color w:val="auto"/>
        </w:rPr>
        <w:t>機房運作通過</w:t>
      </w:r>
      <w:r w:rsidRPr="004667D7">
        <w:rPr>
          <w:rFonts w:hint="eastAsia"/>
          <w:bCs w:val="0"/>
          <w:color w:val="auto"/>
        </w:rPr>
        <w:t>ISO 27001</w:t>
      </w:r>
      <w:r w:rsidRPr="004667D7">
        <w:rPr>
          <w:rFonts w:hint="eastAsia"/>
          <w:bCs w:val="0"/>
          <w:color w:val="auto"/>
        </w:rPr>
        <w:t>驗證</w:t>
      </w:r>
      <w:r w:rsidRPr="004667D7">
        <w:rPr>
          <w:rFonts w:hint="eastAsia"/>
          <w:bCs w:val="0"/>
          <w:color w:val="auto"/>
        </w:rPr>
        <w:t xml:space="preserve"> </w:t>
      </w:r>
    </w:p>
    <w:p w14:paraId="1313CB84" w14:textId="77777777" w:rsidR="00715A9A" w:rsidRPr="004667D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667D7">
        <w:rPr>
          <w:rFonts w:hint="eastAsia"/>
          <w:bCs w:val="0"/>
          <w:color w:val="auto"/>
        </w:rPr>
        <w:t>出入口及通道應設置監視器</w:t>
      </w:r>
      <w:r w:rsidRPr="004667D7">
        <w:rPr>
          <w:rFonts w:hint="eastAsia"/>
          <w:bCs w:val="0"/>
          <w:color w:val="auto"/>
        </w:rPr>
        <w:t>(</w:t>
      </w:r>
      <w:r w:rsidRPr="004667D7">
        <w:rPr>
          <w:rFonts w:hint="eastAsia"/>
          <w:bCs w:val="0"/>
          <w:color w:val="auto"/>
        </w:rPr>
        <w:t>錄影至少保存</w:t>
      </w:r>
      <w:r w:rsidRPr="004667D7">
        <w:rPr>
          <w:rFonts w:hint="eastAsia"/>
          <w:bCs w:val="0"/>
          <w:color w:val="auto"/>
        </w:rPr>
        <w:t>1</w:t>
      </w:r>
      <w:r w:rsidRPr="004667D7">
        <w:rPr>
          <w:rFonts w:hint="eastAsia"/>
          <w:bCs w:val="0"/>
          <w:color w:val="auto"/>
        </w:rPr>
        <w:t>個月以上</w:t>
      </w:r>
      <w:r w:rsidRPr="004667D7">
        <w:rPr>
          <w:rFonts w:hint="eastAsia"/>
          <w:bCs w:val="0"/>
          <w:color w:val="auto"/>
        </w:rPr>
        <w:t xml:space="preserve">) </w:t>
      </w:r>
    </w:p>
    <w:p w14:paraId="79733D6D" w14:textId="77777777" w:rsidR="00715A9A" w:rsidRPr="004667D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667D7">
        <w:rPr>
          <w:rFonts w:hint="eastAsia"/>
          <w:bCs w:val="0"/>
          <w:color w:val="auto"/>
        </w:rPr>
        <w:t>主機設備應安裝防毒軟體及架設網路防火牆</w:t>
      </w:r>
    </w:p>
    <w:p w14:paraId="550865F6" w14:textId="77777777" w:rsidR="00715A9A" w:rsidRPr="004667D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667D7">
        <w:rPr>
          <w:rFonts w:hint="eastAsia"/>
          <w:bCs w:val="0"/>
          <w:color w:val="auto"/>
        </w:rPr>
        <w:t>機房維運人員持續</w:t>
      </w:r>
      <w:proofErr w:type="gramStart"/>
      <w:r w:rsidRPr="004667D7">
        <w:rPr>
          <w:rFonts w:hint="eastAsia"/>
          <w:bCs w:val="0"/>
          <w:color w:val="auto"/>
        </w:rPr>
        <w:t>接受資安教育</w:t>
      </w:r>
      <w:proofErr w:type="gramEnd"/>
      <w:r w:rsidRPr="004667D7">
        <w:rPr>
          <w:rFonts w:hint="eastAsia"/>
          <w:bCs w:val="0"/>
          <w:color w:val="auto"/>
        </w:rPr>
        <w:t>訓練</w:t>
      </w:r>
    </w:p>
    <w:p w14:paraId="3E3C6B0E" w14:textId="77777777" w:rsidR="00715A9A" w:rsidRPr="004667D7" w:rsidRDefault="00715A9A" w:rsidP="00715A9A">
      <w:pPr>
        <w:pStyle w:val="1"/>
        <w:numPr>
          <w:ilvl w:val="0"/>
          <w:numId w:val="15"/>
        </w:numPr>
        <w:spacing w:beforeLines="50" w:before="180" w:line="240" w:lineRule="atLeast"/>
        <w:ind w:leftChars="0" w:left="1554" w:hanging="703"/>
        <w:textDirection w:val="lrTb"/>
        <w:rPr>
          <w:bCs w:val="0"/>
          <w:color w:val="auto"/>
        </w:rPr>
      </w:pPr>
      <w:r w:rsidRPr="004667D7">
        <w:rPr>
          <w:rFonts w:hint="eastAsia"/>
          <w:bCs w:val="0"/>
          <w:color w:val="auto"/>
        </w:rPr>
        <w:t>資通系統</w:t>
      </w:r>
      <w:r w:rsidRPr="004667D7">
        <w:rPr>
          <w:rFonts w:hint="eastAsia"/>
          <w:color w:val="auto"/>
        </w:rPr>
        <w:t>(</w:t>
      </w:r>
      <w:r w:rsidRPr="004667D7">
        <w:rPr>
          <w:rFonts w:hint="eastAsia"/>
          <w:color w:val="auto"/>
        </w:rPr>
        <w:t>含計畫型網站</w:t>
      </w:r>
      <w:r w:rsidRPr="004667D7">
        <w:rPr>
          <w:rFonts w:hint="eastAsia"/>
          <w:color w:val="auto"/>
        </w:rPr>
        <w:t>)</w:t>
      </w:r>
      <w:r w:rsidRPr="004667D7">
        <w:rPr>
          <w:rFonts w:hint="eastAsia"/>
          <w:color w:val="auto"/>
        </w:rPr>
        <w:t>至少應符合以下要求：</w:t>
      </w:r>
    </w:p>
    <w:p w14:paraId="2EE3C603" w14:textId="77777777" w:rsidR="00715A9A" w:rsidRPr="004667D7" w:rsidRDefault="00715A9A" w:rsidP="00715A9A">
      <w:pPr>
        <w:pStyle w:val="1"/>
        <w:numPr>
          <w:ilvl w:val="1"/>
          <w:numId w:val="15"/>
        </w:numPr>
        <w:spacing w:beforeLines="50" w:before="180" w:line="240" w:lineRule="atLeast"/>
        <w:ind w:leftChars="0" w:left="1843"/>
        <w:textDirection w:val="lrTb"/>
        <w:rPr>
          <w:bCs w:val="0"/>
          <w:color w:val="auto"/>
        </w:rPr>
      </w:pPr>
      <w:r w:rsidRPr="004667D7">
        <w:rPr>
          <w:rFonts w:hint="eastAsia"/>
          <w:bCs w:val="0"/>
          <w:color w:val="auto"/>
        </w:rPr>
        <w:lastRenderedPageBreak/>
        <w:t>依據資通安全責任等級分級辦法附表九評估「資通系統防護需求分級」經本會核定。</w:t>
      </w:r>
    </w:p>
    <w:p w14:paraId="73303754" w14:textId="77777777" w:rsidR="00715A9A" w:rsidRPr="004667D7" w:rsidRDefault="00715A9A" w:rsidP="00715A9A">
      <w:pPr>
        <w:pStyle w:val="1"/>
        <w:numPr>
          <w:ilvl w:val="1"/>
          <w:numId w:val="15"/>
        </w:numPr>
        <w:spacing w:beforeLines="50" w:before="180" w:line="240" w:lineRule="atLeast"/>
        <w:ind w:leftChars="0" w:left="1843"/>
        <w:textDirection w:val="lrTb"/>
        <w:rPr>
          <w:rFonts w:ascii="標楷體" w:hAnsi="標楷體"/>
          <w:bCs w:val="0"/>
          <w:color w:val="auto"/>
        </w:rPr>
      </w:pPr>
      <w:r w:rsidRPr="004667D7">
        <w:rPr>
          <w:rFonts w:ascii="標楷體" w:hAnsi="標楷體" w:hint="eastAsia"/>
          <w:bCs w:val="0"/>
          <w:color w:val="auto"/>
        </w:rPr>
        <w:t>依據核定之「資通系統防護需求分級」，實施資通安全責任等級分級辦法附表十之對應「資通系統防護基準」，填報本會資訊安全管理表單</w:t>
      </w:r>
      <w:r w:rsidRPr="004667D7">
        <w:rPr>
          <w:rFonts w:ascii="Cambria Math" w:hAnsi="Cambria Math" w:cs="Cambria Math" w:hint="eastAsia"/>
          <w:bCs w:val="0"/>
          <w:color w:val="auto"/>
        </w:rPr>
        <w:t>「資通系統防護基準控制實施說明表」</w:t>
      </w:r>
      <w:r w:rsidRPr="004667D7">
        <w:rPr>
          <w:rFonts w:ascii="Cambria Math" w:hAnsi="Cambria Math" w:cs="Cambria Math" w:hint="eastAsia"/>
          <w:bCs w:val="0"/>
          <w:color w:val="auto"/>
        </w:rPr>
        <w:t>[ISMSD1401-2]</w:t>
      </w:r>
      <w:r w:rsidRPr="004667D7">
        <w:rPr>
          <w:rFonts w:ascii="標楷體" w:hAnsi="標楷體" w:cs="新細明體" w:hint="eastAsia"/>
          <w:bCs w:val="0"/>
          <w:color w:val="auto"/>
        </w:rPr>
        <w:t>。</w:t>
      </w:r>
    </w:p>
    <w:p w14:paraId="1BC79458" w14:textId="77777777" w:rsidR="00715A9A" w:rsidRPr="004667D7" w:rsidRDefault="00715A9A" w:rsidP="00715A9A">
      <w:pPr>
        <w:pStyle w:val="1"/>
        <w:numPr>
          <w:ilvl w:val="0"/>
          <w:numId w:val="15"/>
        </w:numPr>
        <w:spacing w:beforeLines="50" w:before="180" w:line="240" w:lineRule="atLeast"/>
        <w:ind w:leftChars="0" w:left="1554" w:hanging="703"/>
        <w:textDirection w:val="lrTb"/>
        <w:rPr>
          <w:color w:val="auto"/>
        </w:rPr>
      </w:pPr>
      <w:r w:rsidRPr="004667D7">
        <w:rPr>
          <w:rFonts w:hint="eastAsia"/>
          <w:color w:val="auto"/>
        </w:rPr>
        <w:t>資通系統含有非廠商自行開發之內容（如元件，模組），應維護第</w:t>
      </w:r>
      <w:r w:rsidRPr="004667D7">
        <w:rPr>
          <w:rFonts w:hint="eastAsia"/>
          <w:color w:val="auto"/>
        </w:rPr>
        <w:t>3</w:t>
      </w:r>
      <w:r w:rsidRPr="004667D7">
        <w:rPr>
          <w:rFonts w:hint="eastAsia"/>
          <w:color w:val="auto"/>
        </w:rPr>
        <w:t>方內容清單，清單包含但不限於：內容名稱（如模組，元件）、授權證明、版本、來源。</w:t>
      </w:r>
    </w:p>
    <w:p w14:paraId="5292AD23" w14:textId="77777777" w:rsidR="00715A9A" w:rsidRPr="004667D7" w:rsidRDefault="00715A9A" w:rsidP="00715A9A">
      <w:pPr>
        <w:pStyle w:val="1"/>
        <w:numPr>
          <w:ilvl w:val="0"/>
          <w:numId w:val="15"/>
        </w:numPr>
        <w:spacing w:beforeLines="50" w:before="180" w:line="240" w:lineRule="atLeast"/>
        <w:ind w:leftChars="0" w:left="1554" w:hanging="703"/>
        <w:textDirection w:val="lrTb"/>
        <w:rPr>
          <w:color w:val="auto"/>
        </w:rPr>
      </w:pPr>
      <w:r w:rsidRPr="004667D7">
        <w:rPr>
          <w:rFonts w:hint="eastAsia"/>
          <w:color w:val="auto"/>
        </w:rPr>
        <w:t>應建置資通系統之程式組態管理</w:t>
      </w:r>
      <w:r w:rsidRPr="004667D7">
        <w:rPr>
          <w:rFonts w:hint="eastAsia"/>
          <w:color w:val="auto"/>
        </w:rPr>
        <w:t>(Configuration Management)</w:t>
      </w:r>
      <w:r w:rsidRPr="004667D7">
        <w:rPr>
          <w:rFonts w:hint="eastAsia"/>
          <w:color w:val="auto"/>
        </w:rPr>
        <w:t>，以確保系統之完整性及一致性，並符合機關對系統品質及資通安全的要求。</w:t>
      </w:r>
    </w:p>
    <w:p w14:paraId="60090841" w14:textId="77777777" w:rsidR="00715A9A" w:rsidRPr="004667D7" w:rsidRDefault="00715A9A" w:rsidP="00715A9A">
      <w:pPr>
        <w:pStyle w:val="1"/>
        <w:numPr>
          <w:ilvl w:val="0"/>
          <w:numId w:val="15"/>
        </w:numPr>
        <w:spacing w:beforeLines="50" w:before="180" w:line="240" w:lineRule="atLeast"/>
        <w:ind w:leftChars="0" w:left="1554" w:hanging="703"/>
        <w:textDirection w:val="lrTb"/>
        <w:rPr>
          <w:color w:val="auto"/>
        </w:rPr>
      </w:pPr>
      <w:r w:rsidRPr="004667D7">
        <w:rPr>
          <w:rFonts w:ascii="標楷體" w:hAnsi="標楷體" w:cs="Arial"/>
          <w:color w:val="auto"/>
        </w:rPr>
        <w:t>須提交網站或資訊系統</w:t>
      </w:r>
      <w:proofErr w:type="gramStart"/>
      <w:r w:rsidRPr="004667D7">
        <w:rPr>
          <w:rFonts w:ascii="標楷體" w:hAnsi="標楷體" w:cs="Arial"/>
          <w:color w:val="auto"/>
        </w:rPr>
        <w:t>安全掃</w:t>
      </w:r>
      <w:proofErr w:type="gramEnd"/>
      <w:r w:rsidRPr="004667D7">
        <w:rPr>
          <w:rFonts w:ascii="標楷體" w:hAnsi="標楷體" w:cs="Arial"/>
          <w:color w:val="auto"/>
        </w:rPr>
        <w:t>瞄報告，</w:t>
      </w:r>
      <w:r w:rsidRPr="004667D7">
        <w:rPr>
          <w:rFonts w:ascii="標楷體" w:hAnsi="標楷體" w:cs="Arial" w:hint="eastAsia"/>
          <w:color w:val="auto"/>
        </w:rPr>
        <w:t>廠商自行檢測以</w:t>
      </w:r>
      <w:r w:rsidRPr="004667D7">
        <w:rPr>
          <w:rFonts w:ascii="標楷體" w:hAnsi="標楷體" w:cs="Arial"/>
          <w:color w:val="auto"/>
        </w:rPr>
        <w:t>採用行政院國家資通安全會報技術服務中心之工具及規範為原則，或由第三方以業界常用工具為之。掃瞄報告不得有重大及關鍵的漏洞項目</w:t>
      </w:r>
      <w:proofErr w:type="gramStart"/>
      <w:r w:rsidRPr="004667D7">
        <w:rPr>
          <w:rFonts w:ascii="標楷體" w:hAnsi="標楷體" w:cs="Arial"/>
          <w:color w:val="auto"/>
        </w:rPr>
        <w:t>（</w:t>
      </w:r>
      <w:proofErr w:type="gramEnd"/>
      <w:r w:rsidRPr="004667D7">
        <w:rPr>
          <w:rFonts w:ascii="標楷體" w:hAnsi="標楷體" w:cs="Arial"/>
          <w:color w:val="auto"/>
        </w:rPr>
        <w:t>如無「中」</w:t>
      </w:r>
      <w:proofErr w:type="gramStart"/>
      <w:r w:rsidRPr="004667D7">
        <w:rPr>
          <w:rFonts w:ascii="標楷體" w:hAnsi="標楷體" w:cs="Arial"/>
          <w:color w:val="auto"/>
        </w:rPr>
        <w:t>（</w:t>
      </w:r>
      <w:proofErr w:type="gramEnd"/>
      <w:r w:rsidRPr="004667D7">
        <w:rPr>
          <w:rFonts w:ascii="標楷體" w:hAnsi="標楷體" w:cs="Arial"/>
          <w:color w:val="auto"/>
        </w:rPr>
        <w:t>含</w:t>
      </w:r>
      <w:proofErr w:type="gramStart"/>
      <w:r w:rsidRPr="004667D7">
        <w:rPr>
          <w:rFonts w:ascii="標楷體" w:hAnsi="標楷體" w:cs="Arial"/>
          <w:color w:val="auto"/>
        </w:rPr>
        <w:t>）</w:t>
      </w:r>
      <w:proofErr w:type="gramEnd"/>
      <w:r w:rsidRPr="004667D7">
        <w:rPr>
          <w:rFonts w:ascii="標楷體" w:hAnsi="標楷體" w:cs="Arial"/>
          <w:color w:val="auto"/>
        </w:rPr>
        <w:t>級以上風險之弱點</w:t>
      </w:r>
      <w:proofErr w:type="gramStart"/>
      <w:r w:rsidRPr="004667D7">
        <w:rPr>
          <w:rFonts w:ascii="標楷體" w:hAnsi="標楷體" w:cs="Arial"/>
          <w:color w:val="auto"/>
        </w:rPr>
        <w:t>）</w:t>
      </w:r>
      <w:proofErr w:type="gramEnd"/>
      <w:r w:rsidRPr="004667D7">
        <w:rPr>
          <w:rFonts w:ascii="標楷體" w:hAnsi="標楷體" w:cs="Arial"/>
          <w:color w:val="auto"/>
        </w:rPr>
        <w:t>。</w:t>
      </w:r>
    </w:p>
    <w:p w14:paraId="558E9F12" w14:textId="77777777" w:rsidR="00715A9A" w:rsidRPr="004667D7" w:rsidRDefault="00715A9A" w:rsidP="00B13A06">
      <w:pPr>
        <w:pStyle w:val="1"/>
        <w:spacing w:beforeLines="50" w:before="180" w:line="240" w:lineRule="atLeast"/>
        <w:ind w:leftChars="650" w:left="1843" w:hangingChars="101" w:hanging="283"/>
        <w:textDirection w:val="lrTb"/>
        <w:rPr>
          <w:color w:val="auto"/>
        </w:rPr>
      </w:pPr>
      <w:r w:rsidRPr="004667D7">
        <w:rPr>
          <w:rFonts w:ascii="標楷體" w:hAnsi="標楷體" w:cs="Arial"/>
          <w:color w:val="auto"/>
        </w:rPr>
        <w:t>□</w:t>
      </w:r>
      <w:r w:rsidRPr="004667D7">
        <w:rPr>
          <w:rFonts w:ascii="標楷體" w:hAnsi="標楷體" w:cs="Arial"/>
          <w:color w:val="auto"/>
        </w:rPr>
        <w:tab/>
        <w:t>本案金額達新臺幣一千萬元以上，或系統屬機關核心系統廠商交付之</w:t>
      </w:r>
      <w:r w:rsidRPr="004667D7">
        <w:rPr>
          <w:rFonts w:ascii="標楷體" w:hAnsi="標楷體" w:cs="Arial" w:hint="eastAsia"/>
          <w:color w:val="auto"/>
        </w:rPr>
        <w:t>檢測報告</w:t>
      </w:r>
      <w:r w:rsidRPr="004667D7">
        <w:rPr>
          <w:rFonts w:ascii="標楷體" w:hAnsi="標楷體" w:cs="Arial"/>
          <w:color w:val="auto"/>
        </w:rPr>
        <w:t>，應委託機關同意之第三方進行安全性檢測。</w:t>
      </w:r>
    </w:p>
    <w:p w14:paraId="5B79603C" w14:textId="77777777" w:rsidR="00715A9A" w:rsidRPr="004667D7" w:rsidRDefault="00715A9A" w:rsidP="00715A9A">
      <w:pPr>
        <w:pStyle w:val="1"/>
        <w:numPr>
          <w:ilvl w:val="0"/>
          <w:numId w:val="15"/>
        </w:numPr>
        <w:spacing w:beforeLines="50" w:before="180" w:line="240" w:lineRule="atLeast"/>
        <w:ind w:leftChars="0" w:left="1554" w:hanging="703"/>
        <w:textDirection w:val="lrTb"/>
        <w:rPr>
          <w:color w:val="auto"/>
        </w:rPr>
      </w:pPr>
      <w:r w:rsidRPr="004667D7">
        <w:rPr>
          <w:rFonts w:hint="eastAsia"/>
          <w:color w:val="auto"/>
        </w:rPr>
        <w:t>廠商如知悉發生資通安全事件時應即通報本會最遲不超過知悉後</w:t>
      </w:r>
      <w:r w:rsidRPr="004667D7">
        <w:rPr>
          <w:rFonts w:hint="eastAsia"/>
          <w:color w:val="auto"/>
        </w:rPr>
        <w:t>20</w:t>
      </w:r>
      <w:r w:rsidRPr="004667D7">
        <w:rPr>
          <w:rFonts w:hint="eastAsia"/>
          <w:color w:val="auto"/>
        </w:rPr>
        <w:t>分鐘，並配合本會依本會之「</w:t>
      </w:r>
      <w:r w:rsidRPr="004667D7">
        <w:rPr>
          <w:rFonts w:hint="eastAsia"/>
          <w:color w:val="auto"/>
        </w:rPr>
        <w:t xml:space="preserve"> </w:t>
      </w:r>
      <w:r w:rsidRPr="004667D7">
        <w:rPr>
          <w:rFonts w:hint="eastAsia"/>
          <w:color w:val="auto"/>
        </w:rPr>
        <w:t>資通安全事件通報及應變管理程序書」</w:t>
      </w:r>
      <w:r w:rsidRPr="004667D7">
        <w:rPr>
          <w:rFonts w:hint="eastAsia"/>
          <w:color w:val="auto"/>
        </w:rPr>
        <w:t>ISMSC1601</w:t>
      </w:r>
      <w:r w:rsidRPr="004667D7">
        <w:rPr>
          <w:rFonts w:hint="eastAsia"/>
          <w:color w:val="auto"/>
        </w:rPr>
        <w:t>規定處理。</w:t>
      </w:r>
    </w:p>
    <w:p w14:paraId="5A6DD0CF" w14:textId="77777777" w:rsidR="00715A9A" w:rsidRPr="004667D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4667D7">
        <w:rPr>
          <w:rFonts w:ascii="Times New Roman" w:eastAsia="標楷體" w:hAnsi="Times New Roman" w:cs="Times New Roman" w:hint="eastAsia"/>
          <w:b/>
          <w:sz w:val="28"/>
          <w:szCs w:val="28"/>
        </w:rPr>
        <w:t>其他注意事項</w:t>
      </w:r>
    </w:p>
    <w:p w14:paraId="5BCA9A54" w14:textId="794B3FF9" w:rsidR="00315004" w:rsidRPr="004667D7" w:rsidRDefault="00715A9A" w:rsidP="004951CC">
      <w:pPr>
        <w:pStyle w:val="a3"/>
        <w:spacing w:line="500" w:lineRule="exact"/>
        <w:ind w:leftChars="236" w:left="566"/>
      </w:pPr>
      <w:r w:rsidRPr="004667D7">
        <w:rPr>
          <w:rFonts w:ascii="Times New Roman" w:eastAsia="標楷體" w:hAnsi="Times New Roman" w:cs="Times New Roman" w:hint="eastAsia"/>
          <w:sz w:val="28"/>
          <w:szCs w:val="28"/>
        </w:rPr>
        <w:t>採購案預算編製情形、廠商特定資格、專案聯絡人資料等。</w:t>
      </w:r>
    </w:p>
    <w:sectPr w:rsidR="00315004" w:rsidRPr="004667D7" w:rsidSect="00D204DC">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27995" w14:textId="77777777" w:rsidR="00CD6A70" w:rsidRDefault="00CD6A70" w:rsidP="004376AE">
      <w:r>
        <w:separator/>
      </w:r>
    </w:p>
  </w:endnote>
  <w:endnote w:type="continuationSeparator" w:id="0">
    <w:p w14:paraId="06B7FBB4" w14:textId="77777777" w:rsidR="00CD6A70" w:rsidRDefault="00CD6A70" w:rsidP="0043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D2CC" w14:textId="77777777" w:rsidR="00CD6A70" w:rsidRDefault="00CD6A70" w:rsidP="004376AE">
      <w:r>
        <w:separator/>
      </w:r>
    </w:p>
  </w:footnote>
  <w:footnote w:type="continuationSeparator" w:id="0">
    <w:p w14:paraId="17EF8084" w14:textId="77777777" w:rsidR="00CD6A70" w:rsidRDefault="00CD6A70" w:rsidP="00437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D8"/>
    <w:multiLevelType w:val="hybridMultilevel"/>
    <w:tmpl w:val="9222847C"/>
    <w:lvl w:ilvl="0" w:tplc="0409000F">
      <w:start w:val="1"/>
      <w:numFmt w:val="decimal"/>
      <w:lvlText w:val="%1."/>
      <w:lvlJc w:val="left"/>
      <w:pPr>
        <w:ind w:left="-2072" w:hanging="480"/>
      </w:pPr>
    </w:lvl>
    <w:lvl w:ilvl="1" w:tplc="EB00EE9A">
      <w:start w:val="1"/>
      <w:numFmt w:val="decimal"/>
      <w:lvlText w:val="%2."/>
      <w:lvlJc w:val="left"/>
      <w:pPr>
        <w:ind w:left="-1592" w:hanging="480"/>
      </w:pPr>
      <w:rPr>
        <w:rFonts w:ascii="Times New Roman" w:hAnsi="Times New Roman" w:cs="Times New Roman" w:hint="default"/>
        <w:color w:val="auto"/>
      </w:rPr>
    </w:lvl>
    <w:lvl w:ilvl="2" w:tplc="0409001B" w:tentative="1">
      <w:start w:val="1"/>
      <w:numFmt w:val="lowerRoman"/>
      <w:lvlText w:val="%3."/>
      <w:lvlJc w:val="right"/>
      <w:pPr>
        <w:ind w:left="-1112" w:hanging="480"/>
      </w:pPr>
    </w:lvl>
    <w:lvl w:ilvl="3" w:tplc="0409000F" w:tentative="1">
      <w:start w:val="1"/>
      <w:numFmt w:val="decimal"/>
      <w:lvlText w:val="%4."/>
      <w:lvlJc w:val="left"/>
      <w:pPr>
        <w:ind w:left="-632" w:hanging="480"/>
      </w:pPr>
    </w:lvl>
    <w:lvl w:ilvl="4" w:tplc="04090019" w:tentative="1">
      <w:start w:val="1"/>
      <w:numFmt w:val="ideographTraditional"/>
      <w:lvlText w:val="%5、"/>
      <w:lvlJc w:val="left"/>
      <w:pPr>
        <w:ind w:left="-152" w:hanging="480"/>
      </w:pPr>
    </w:lvl>
    <w:lvl w:ilvl="5" w:tplc="0409001B" w:tentative="1">
      <w:start w:val="1"/>
      <w:numFmt w:val="lowerRoman"/>
      <w:lvlText w:val="%6."/>
      <w:lvlJc w:val="right"/>
      <w:pPr>
        <w:ind w:left="328" w:hanging="480"/>
      </w:pPr>
    </w:lvl>
    <w:lvl w:ilvl="6" w:tplc="0409000F" w:tentative="1">
      <w:start w:val="1"/>
      <w:numFmt w:val="decimal"/>
      <w:lvlText w:val="%7."/>
      <w:lvlJc w:val="left"/>
      <w:pPr>
        <w:ind w:left="808" w:hanging="480"/>
      </w:pPr>
    </w:lvl>
    <w:lvl w:ilvl="7" w:tplc="04090019" w:tentative="1">
      <w:start w:val="1"/>
      <w:numFmt w:val="ideographTraditional"/>
      <w:lvlText w:val="%8、"/>
      <w:lvlJc w:val="left"/>
      <w:pPr>
        <w:ind w:left="1288" w:hanging="480"/>
      </w:pPr>
    </w:lvl>
    <w:lvl w:ilvl="8" w:tplc="0409001B" w:tentative="1">
      <w:start w:val="1"/>
      <w:numFmt w:val="lowerRoman"/>
      <w:lvlText w:val="%9."/>
      <w:lvlJc w:val="right"/>
      <w:pPr>
        <w:ind w:left="1768" w:hanging="480"/>
      </w:pPr>
    </w:lvl>
  </w:abstractNum>
  <w:abstractNum w:abstractNumId="1"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22110DC"/>
    <w:multiLevelType w:val="hybridMultilevel"/>
    <w:tmpl w:val="E0AA8CF8"/>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6"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306A139B"/>
    <w:multiLevelType w:val="hybridMultilevel"/>
    <w:tmpl w:val="D4E62C58"/>
    <w:lvl w:ilvl="0" w:tplc="A9A6E2C0">
      <w:start w:val="1"/>
      <w:numFmt w:val="decimal"/>
      <w:lvlText w:val="%1."/>
      <w:lvlJc w:val="left"/>
      <w:pPr>
        <w:ind w:left="-1592" w:hanging="480"/>
      </w:pPr>
      <w:rPr>
        <w:rFonts w:ascii="Times New Roman" w:hAnsi="Times New Roman" w:cs="Times New Roman" w:hint="default"/>
        <w:color w:val="auto"/>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21D2E28"/>
    <w:multiLevelType w:val="hybridMultilevel"/>
    <w:tmpl w:val="CC6CC8B4"/>
    <w:lvl w:ilvl="0" w:tplc="5592363C">
      <w:start w:val="1"/>
      <w:numFmt w:val="decimal"/>
      <w:lvlText w:val="%1."/>
      <w:lvlJc w:val="left"/>
      <w:pPr>
        <w:ind w:left="-1592"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4"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6"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BEE0367"/>
    <w:multiLevelType w:val="hybridMultilevel"/>
    <w:tmpl w:val="6F825B94"/>
    <w:lvl w:ilvl="0" w:tplc="04090001">
      <w:start w:val="1"/>
      <w:numFmt w:val="bullet"/>
      <w:lvlText w:val=""/>
      <w:lvlJc w:val="left"/>
      <w:pPr>
        <w:ind w:left="1898" w:hanging="480"/>
      </w:pPr>
      <w:rPr>
        <w:rFonts w:ascii="Wingdings" w:hAnsi="Wingdings"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19"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7B72694"/>
    <w:multiLevelType w:val="hybridMultilevel"/>
    <w:tmpl w:val="66EE2160"/>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9BF1946"/>
    <w:multiLevelType w:val="multilevel"/>
    <w:tmpl w:val="A3C2C3BE"/>
    <w:lvl w:ilvl="0">
      <w:start w:val="1"/>
      <w:numFmt w:val="ideographLegalTraditional"/>
      <w:lvlText w:val="%1、"/>
      <w:lvlJc w:val="left"/>
      <w:pPr>
        <w:ind w:left="3120"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13783C"/>
    <w:multiLevelType w:val="hybridMultilevel"/>
    <w:tmpl w:val="A37E96B2"/>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25"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7"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8"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num w:numId="1" w16cid:durableId="446511210">
    <w:abstractNumId w:val="21"/>
  </w:num>
  <w:num w:numId="2" w16cid:durableId="1787699093">
    <w:abstractNumId w:val="26"/>
  </w:num>
  <w:num w:numId="3" w16cid:durableId="1154640150">
    <w:abstractNumId w:val="27"/>
  </w:num>
  <w:num w:numId="4" w16cid:durableId="938831650">
    <w:abstractNumId w:val="19"/>
  </w:num>
  <w:num w:numId="5" w16cid:durableId="1195116989">
    <w:abstractNumId w:val="5"/>
  </w:num>
  <w:num w:numId="6" w16cid:durableId="1213808424">
    <w:abstractNumId w:val="25"/>
  </w:num>
  <w:num w:numId="7" w16cid:durableId="425469759">
    <w:abstractNumId w:val="3"/>
  </w:num>
  <w:num w:numId="8" w16cid:durableId="1578637465">
    <w:abstractNumId w:val="6"/>
  </w:num>
  <w:num w:numId="9" w16cid:durableId="1749770328">
    <w:abstractNumId w:val="23"/>
  </w:num>
  <w:num w:numId="10" w16cid:durableId="1414082477">
    <w:abstractNumId w:val="2"/>
  </w:num>
  <w:num w:numId="11" w16cid:durableId="1016813236">
    <w:abstractNumId w:val="16"/>
  </w:num>
  <w:num w:numId="12" w16cid:durableId="184371350">
    <w:abstractNumId w:val="0"/>
  </w:num>
  <w:num w:numId="13" w16cid:durableId="1815557983">
    <w:abstractNumId w:val="12"/>
  </w:num>
  <w:num w:numId="14" w16cid:durableId="42606381">
    <w:abstractNumId w:val="28"/>
  </w:num>
  <w:num w:numId="15" w16cid:durableId="913391229">
    <w:abstractNumId w:val="13"/>
  </w:num>
  <w:num w:numId="16" w16cid:durableId="198324515">
    <w:abstractNumId w:val="8"/>
  </w:num>
  <w:num w:numId="17" w16cid:durableId="1219900139">
    <w:abstractNumId w:val="15"/>
  </w:num>
  <w:num w:numId="18" w16cid:durableId="718744487">
    <w:abstractNumId w:val="11"/>
  </w:num>
  <w:num w:numId="19" w16cid:durableId="1551266708">
    <w:abstractNumId w:val="1"/>
  </w:num>
  <w:num w:numId="20" w16cid:durableId="1356075197">
    <w:abstractNumId w:val="14"/>
  </w:num>
  <w:num w:numId="21" w16cid:durableId="1697150280">
    <w:abstractNumId w:val="17"/>
  </w:num>
  <w:num w:numId="22" w16cid:durableId="671569853">
    <w:abstractNumId w:val="22"/>
  </w:num>
  <w:num w:numId="23" w16cid:durableId="1214804844">
    <w:abstractNumId w:val="7"/>
  </w:num>
  <w:num w:numId="24" w16cid:durableId="1847209410">
    <w:abstractNumId w:val="4"/>
  </w:num>
  <w:num w:numId="25" w16cid:durableId="1794251928">
    <w:abstractNumId w:val="10"/>
  </w:num>
  <w:num w:numId="26" w16cid:durableId="117913402">
    <w:abstractNumId w:val="24"/>
  </w:num>
  <w:num w:numId="27" w16cid:durableId="1503231717">
    <w:abstractNumId w:val="20"/>
  </w:num>
  <w:num w:numId="28" w16cid:durableId="495540311">
    <w:abstractNumId w:val="18"/>
  </w:num>
  <w:num w:numId="29" w16cid:durableId="1632437205">
    <w:abstractNumId w:val="9"/>
  </w:num>
  <w:num w:numId="30" w16cid:durableId="5790997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A7888"/>
    <w:rsid w:val="000D350B"/>
    <w:rsid w:val="000F2038"/>
    <w:rsid w:val="001227B9"/>
    <w:rsid w:val="00122B31"/>
    <w:rsid w:val="0016576C"/>
    <w:rsid w:val="001A3516"/>
    <w:rsid w:val="001B22A8"/>
    <w:rsid w:val="001B65AD"/>
    <w:rsid w:val="001C01C9"/>
    <w:rsid w:val="001C5A48"/>
    <w:rsid w:val="001D7A05"/>
    <w:rsid w:val="00210E80"/>
    <w:rsid w:val="00211FD9"/>
    <w:rsid w:val="00235538"/>
    <w:rsid w:val="002568F2"/>
    <w:rsid w:val="002828D1"/>
    <w:rsid w:val="002B17E1"/>
    <w:rsid w:val="002C02EC"/>
    <w:rsid w:val="002D0765"/>
    <w:rsid w:val="002E06AF"/>
    <w:rsid w:val="002E42EA"/>
    <w:rsid w:val="00305C93"/>
    <w:rsid w:val="00315004"/>
    <w:rsid w:val="00316DA0"/>
    <w:rsid w:val="00335692"/>
    <w:rsid w:val="00347DC3"/>
    <w:rsid w:val="003726CA"/>
    <w:rsid w:val="003857DD"/>
    <w:rsid w:val="003D6A57"/>
    <w:rsid w:val="003E262A"/>
    <w:rsid w:val="003E6016"/>
    <w:rsid w:val="003E6989"/>
    <w:rsid w:val="004114D5"/>
    <w:rsid w:val="004376AE"/>
    <w:rsid w:val="0046068E"/>
    <w:rsid w:val="004667D7"/>
    <w:rsid w:val="004706A7"/>
    <w:rsid w:val="004951CC"/>
    <w:rsid w:val="004A3DFE"/>
    <w:rsid w:val="00572C06"/>
    <w:rsid w:val="005869AC"/>
    <w:rsid w:val="00595222"/>
    <w:rsid w:val="00596613"/>
    <w:rsid w:val="005B1AA0"/>
    <w:rsid w:val="005B5B48"/>
    <w:rsid w:val="005E184F"/>
    <w:rsid w:val="00605251"/>
    <w:rsid w:val="006347C2"/>
    <w:rsid w:val="00645625"/>
    <w:rsid w:val="006900B4"/>
    <w:rsid w:val="006A7AD0"/>
    <w:rsid w:val="006F09DB"/>
    <w:rsid w:val="00715A9A"/>
    <w:rsid w:val="00742301"/>
    <w:rsid w:val="0074267C"/>
    <w:rsid w:val="00747247"/>
    <w:rsid w:val="00756AF5"/>
    <w:rsid w:val="007774D5"/>
    <w:rsid w:val="007C1D9C"/>
    <w:rsid w:val="00807B49"/>
    <w:rsid w:val="00807BEB"/>
    <w:rsid w:val="00826A9E"/>
    <w:rsid w:val="00854F36"/>
    <w:rsid w:val="00884679"/>
    <w:rsid w:val="008A2A42"/>
    <w:rsid w:val="008D7FE1"/>
    <w:rsid w:val="00930DB2"/>
    <w:rsid w:val="009477DF"/>
    <w:rsid w:val="00977DDB"/>
    <w:rsid w:val="00990A88"/>
    <w:rsid w:val="009968F7"/>
    <w:rsid w:val="00A11312"/>
    <w:rsid w:val="00A325FC"/>
    <w:rsid w:val="00A612A0"/>
    <w:rsid w:val="00A722C4"/>
    <w:rsid w:val="00AA21AF"/>
    <w:rsid w:val="00AD07D8"/>
    <w:rsid w:val="00B107A8"/>
    <w:rsid w:val="00B13A06"/>
    <w:rsid w:val="00B14693"/>
    <w:rsid w:val="00B20180"/>
    <w:rsid w:val="00B24EF0"/>
    <w:rsid w:val="00B30E21"/>
    <w:rsid w:val="00B344DB"/>
    <w:rsid w:val="00BC0205"/>
    <w:rsid w:val="00BD3401"/>
    <w:rsid w:val="00BE1159"/>
    <w:rsid w:val="00C25773"/>
    <w:rsid w:val="00C97B79"/>
    <w:rsid w:val="00C97E2F"/>
    <w:rsid w:val="00CB2EAD"/>
    <w:rsid w:val="00CC0D29"/>
    <w:rsid w:val="00CC6A6C"/>
    <w:rsid w:val="00CD6A70"/>
    <w:rsid w:val="00CD6ED7"/>
    <w:rsid w:val="00CE4B78"/>
    <w:rsid w:val="00D13CF5"/>
    <w:rsid w:val="00D17985"/>
    <w:rsid w:val="00D204DC"/>
    <w:rsid w:val="00D33860"/>
    <w:rsid w:val="00D778FF"/>
    <w:rsid w:val="00D8323E"/>
    <w:rsid w:val="00D85248"/>
    <w:rsid w:val="00DC5D61"/>
    <w:rsid w:val="00DD6BAB"/>
    <w:rsid w:val="00DE4CC1"/>
    <w:rsid w:val="00DF0328"/>
    <w:rsid w:val="00E3639C"/>
    <w:rsid w:val="00E53713"/>
    <w:rsid w:val="00E65136"/>
    <w:rsid w:val="00E80573"/>
    <w:rsid w:val="00E83340"/>
    <w:rsid w:val="00EA6B36"/>
    <w:rsid w:val="00EC51D3"/>
    <w:rsid w:val="00ED6A27"/>
    <w:rsid w:val="00F208F9"/>
    <w:rsid w:val="00F2091E"/>
    <w:rsid w:val="00F20ADF"/>
    <w:rsid w:val="00F52E7C"/>
    <w:rsid w:val="00F66A98"/>
    <w:rsid w:val="00F91521"/>
    <w:rsid w:val="00F96DC2"/>
    <w:rsid w:val="00FA630A"/>
    <w:rsid w:val="00FB0589"/>
    <w:rsid w:val="00FC0B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BE08F"/>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4376AE"/>
    <w:pPr>
      <w:tabs>
        <w:tab w:val="center" w:pos="4153"/>
        <w:tab w:val="right" w:pos="8306"/>
      </w:tabs>
      <w:snapToGrid w:val="0"/>
    </w:pPr>
    <w:rPr>
      <w:sz w:val="20"/>
      <w:szCs w:val="20"/>
    </w:rPr>
  </w:style>
  <w:style w:type="character" w:customStyle="1" w:styleId="a8">
    <w:name w:val="頁首 字元"/>
    <w:basedOn w:val="a0"/>
    <w:link w:val="a7"/>
    <w:uiPriority w:val="99"/>
    <w:rsid w:val="004376AE"/>
    <w:rPr>
      <w:sz w:val="20"/>
      <w:szCs w:val="20"/>
    </w:rPr>
  </w:style>
  <w:style w:type="paragraph" w:styleId="a9">
    <w:name w:val="footer"/>
    <w:basedOn w:val="a"/>
    <w:link w:val="aa"/>
    <w:uiPriority w:val="99"/>
    <w:unhideWhenUsed/>
    <w:rsid w:val="004376AE"/>
    <w:pPr>
      <w:tabs>
        <w:tab w:val="center" w:pos="4153"/>
        <w:tab w:val="right" w:pos="8306"/>
      </w:tabs>
      <w:snapToGrid w:val="0"/>
    </w:pPr>
    <w:rPr>
      <w:sz w:val="20"/>
      <w:szCs w:val="20"/>
    </w:rPr>
  </w:style>
  <w:style w:type="character" w:customStyle="1" w:styleId="aa">
    <w:name w:val="頁尾 字元"/>
    <w:basedOn w:val="a0"/>
    <w:link w:val="a9"/>
    <w:uiPriority w:val="99"/>
    <w:rsid w:val="004376AE"/>
    <w:rPr>
      <w:sz w:val="20"/>
      <w:szCs w:val="20"/>
    </w:rPr>
  </w:style>
  <w:style w:type="paragraph" w:styleId="ab">
    <w:name w:val="Revision"/>
    <w:hidden/>
    <w:uiPriority w:val="99"/>
    <w:semiHidden/>
    <w:rsid w:val="00B30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337</Words>
  <Characters>1925</Characters>
  <Application>Microsoft Office Word</Application>
  <DocSecurity>0</DocSecurity>
  <Lines>16</Lines>
  <Paragraphs>4</Paragraphs>
  <ScaleCrop>false</ScaleCrop>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呂易亭</cp:lastModifiedBy>
  <cp:revision>6</cp:revision>
  <dcterms:created xsi:type="dcterms:W3CDTF">2026-04-29T06:35:00Z</dcterms:created>
  <dcterms:modified xsi:type="dcterms:W3CDTF">2026-04-30T03:21:00Z</dcterms:modified>
</cp:coreProperties>
</file>