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A4BA4" w14:textId="30F76E27" w:rsidR="001222B0" w:rsidRPr="009E0A3B" w:rsidRDefault="001222B0" w:rsidP="001222B0">
      <w:pPr>
        <w:widowControl/>
        <w:rPr>
          <w:rFonts w:ascii="標楷體" w:eastAsia="標楷體" w:hAnsi="標楷體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350F86D" wp14:editId="24AA8074">
                <wp:simplePos x="0" y="0"/>
                <wp:positionH relativeFrom="column">
                  <wp:posOffset>-285750</wp:posOffset>
                </wp:positionH>
                <wp:positionV relativeFrom="paragraph">
                  <wp:posOffset>-133350</wp:posOffset>
                </wp:positionV>
                <wp:extent cx="6712585" cy="548640"/>
                <wp:effectExtent l="0" t="0" r="31115" b="22860"/>
                <wp:wrapNone/>
                <wp:docPr id="11" name="群組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2585" cy="548640"/>
                          <a:chOff x="1035" y="280"/>
                          <a:chExt cx="9930" cy="864"/>
                        </a:xfrm>
                      </wpg:grpSpPr>
                      <wps:wsp>
                        <wps:cNvPr id="12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1035" y="280"/>
                            <a:ext cx="9786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572DE3" w14:textId="1F1DB85E" w:rsidR="001222B0" w:rsidRDefault="001222B0" w:rsidP="001222B0">
                              <w:pPr>
                                <w:widowControl/>
                                <w:rPr>
                                  <w:rFonts w:ascii="標楷體" w:eastAsia="標楷體" w:hAnsi="標楷體"/>
                                  <w:sz w:val="22"/>
                                </w:rPr>
                              </w:pPr>
                              <w:r w:rsidRPr="00B02597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契約個人資料保護條款(套用契約版)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 xml:space="preserve">                                       文件</w:t>
                              </w:r>
                              <w:r w:rsidRPr="00FF22B7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編號：</w:t>
                              </w:r>
                              <w:r>
                                <w:rPr>
                                  <w:rFonts w:ascii="標楷體" w:eastAsia="標楷體" w:hAnsi="標楷體"/>
                                  <w:sz w:val="22"/>
                                </w:rPr>
                                <w:t>PIMSD</w:t>
                              </w:r>
                              <w:r w:rsidR="00D54451">
                                <w:rPr>
                                  <w:rFonts w:ascii="標楷體" w:eastAsia="標楷體" w:hAnsi="標楷體"/>
                                  <w:sz w:val="22"/>
                                </w:rPr>
                                <w:t>-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0124</w:t>
                              </w:r>
                            </w:p>
                            <w:p w14:paraId="3F883176" w14:textId="4A195FCF" w:rsidR="001222B0" w:rsidRDefault="001222B0" w:rsidP="001222B0"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安全分級：</w:t>
                              </w:r>
                              <w:r w:rsidR="00EC4471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 xml:space="preserve">□公開 </w:t>
                              </w:r>
                              <w:r w:rsidR="00D777AA">
                                <w:rPr>
                                  <w:rFonts w:ascii="標楷體" w:eastAsia="標楷體" w:hAnsi="標楷體" w:hint="eastAsia"/>
                                  <w:kern w:val="0"/>
                                  <w:sz w:val="22"/>
                                </w:rPr>
                                <w:t>■</w:t>
                              </w:r>
                              <w:r w:rsidRPr="00FF22B7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一般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 xml:space="preserve"> □</w:t>
                              </w:r>
                              <w:r w:rsidRPr="00FF22B7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敏感 □機密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 xml:space="preserve">                                  </w:t>
                              </w:r>
                              <w:r w:rsidRPr="00CC63C2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版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 xml:space="preserve">    次</w:t>
                              </w:r>
                              <w:r w:rsidRPr="00CC63C2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：V</w:t>
                              </w:r>
                              <w:r>
                                <w:rPr>
                                  <w:rFonts w:ascii="標楷體" w:eastAsia="標楷體" w:hAnsi="標楷體"/>
                                  <w:sz w:val="22"/>
                                </w:rPr>
                                <w:t>1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.</w:t>
                              </w:r>
                              <w:r w:rsidR="007D2131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3" name="AutoShape 72"/>
                        <wps:cNvCnPr>
                          <a:cxnSpLocks noChangeShapeType="1"/>
                        </wps:cNvCnPr>
                        <wps:spPr bwMode="auto">
                          <a:xfrm>
                            <a:off x="1304" y="1144"/>
                            <a:ext cx="966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50F86D" id="群組 1" o:spid="_x0000_s1026" style="position:absolute;margin-left:-22.5pt;margin-top:-10.5pt;width:528.55pt;height:43.2pt;z-index:251659264" coordorigin="1035,280" coordsize="9930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1" o:spid="_x0000_s1027" type="#_x0000_t202" style="position:absolute;left:1035;top:280;width:9786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24572DE3" w14:textId="1F1DB85E" w:rsidR="001222B0" w:rsidRDefault="001222B0" w:rsidP="001222B0">
                        <w:pPr>
                          <w:widowControl/>
                          <w:rPr>
                            <w:rFonts w:ascii="標楷體" w:eastAsia="標楷體" w:hAnsi="標楷體"/>
                            <w:sz w:val="22"/>
                          </w:rPr>
                        </w:pPr>
                        <w:r w:rsidRPr="00B02597">
                          <w:rPr>
                            <w:rFonts w:ascii="標楷體" w:eastAsia="標楷體" w:hAnsi="標楷體" w:hint="eastAsia"/>
                            <w:sz w:val="22"/>
                          </w:rPr>
                          <w:t>契約個人資料保護條款(套用契約版)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                                      文件</w:t>
                        </w:r>
                        <w:r w:rsidRPr="00FF22B7">
                          <w:rPr>
                            <w:rFonts w:ascii="標楷體" w:eastAsia="標楷體" w:hAnsi="標楷體" w:hint="eastAsia"/>
                            <w:sz w:val="22"/>
                          </w:rPr>
                          <w:t>編號：</w:t>
                        </w:r>
                        <w:r>
                          <w:rPr>
                            <w:rFonts w:ascii="標楷體" w:eastAsia="標楷體" w:hAnsi="標楷體"/>
                            <w:sz w:val="22"/>
                          </w:rPr>
                          <w:t>PIMSD</w:t>
                        </w:r>
                        <w:r w:rsidR="00D54451">
                          <w:rPr>
                            <w:rFonts w:ascii="標楷體" w:eastAsia="標楷體" w:hAnsi="標楷體"/>
                            <w:sz w:val="22"/>
                          </w:rPr>
                          <w:t>-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>0124</w:t>
                        </w:r>
                      </w:p>
                      <w:p w14:paraId="3F883176" w14:textId="4A195FCF" w:rsidR="001222B0" w:rsidRDefault="001222B0" w:rsidP="001222B0"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>安全分級：</w:t>
                        </w:r>
                        <w:r w:rsidR="00EC4471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□公開 </w:t>
                        </w:r>
                        <w:r w:rsidR="00D777AA">
                          <w:rPr>
                            <w:rFonts w:ascii="標楷體" w:eastAsia="標楷體" w:hAnsi="標楷體" w:hint="eastAsia"/>
                            <w:kern w:val="0"/>
                            <w:sz w:val="22"/>
                          </w:rPr>
                          <w:t>■</w:t>
                        </w:r>
                        <w:r w:rsidRPr="00FF22B7">
                          <w:rPr>
                            <w:rFonts w:ascii="標楷體" w:eastAsia="標楷體" w:hAnsi="標楷體" w:hint="eastAsia"/>
                            <w:sz w:val="22"/>
                          </w:rPr>
                          <w:t>一般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□</w:t>
                        </w:r>
                        <w:r w:rsidRPr="00FF22B7">
                          <w:rPr>
                            <w:rFonts w:ascii="標楷體" w:eastAsia="標楷體" w:hAnsi="標楷體" w:hint="eastAsia"/>
                            <w:sz w:val="22"/>
                          </w:rPr>
                          <w:t>敏感 □機密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                                 </w:t>
                        </w:r>
                        <w:r w:rsidRPr="00CC63C2">
                          <w:rPr>
                            <w:rFonts w:ascii="標楷體" w:eastAsia="標楷體" w:hAnsi="標楷體" w:hint="eastAsia"/>
                            <w:sz w:val="22"/>
                          </w:rPr>
                          <w:t>版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   次</w:t>
                        </w:r>
                        <w:r w:rsidRPr="00CC63C2">
                          <w:rPr>
                            <w:rFonts w:ascii="標楷體" w:eastAsia="標楷體" w:hAnsi="標楷體" w:hint="eastAsia"/>
                            <w:sz w:val="22"/>
                          </w:rPr>
                          <w:t>：V</w:t>
                        </w:r>
                        <w:r>
                          <w:rPr>
                            <w:rFonts w:ascii="標楷體" w:eastAsia="標楷體" w:hAnsi="標楷體"/>
                            <w:sz w:val="22"/>
                          </w:rPr>
                          <w:t>1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>.</w:t>
                        </w:r>
                        <w:r w:rsidR="007D2131">
                          <w:rPr>
                            <w:rFonts w:ascii="標楷體" w:eastAsia="標楷體" w:hAnsi="標楷體" w:hint="eastAsia"/>
                            <w:sz w:val="22"/>
                          </w:rPr>
                          <w:t>1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2" o:spid="_x0000_s1028" type="#_x0000_t32" style="position:absolute;left:1304;top:1144;width:96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"/>
              </v:group>
            </w:pict>
          </mc:Fallback>
        </mc:AlternateContent>
      </w:r>
    </w:p>
    <w:p w14:paraId="3B14D04F" w14:textId="5421D50E" w:rsidR="001222B0" w:rsidRPr="009E0A3B" w:rsidRDefault="001222B0" w:rsidP="001222B0">
      <w:pPr>
        <w:widowControl/>
        <w:rPr>
          <w:rFonts w:ascii="標楷體" w:eastAsia="標楷體" w:hAnsi="標楷體"/>
          <w:sz w:val="28"/>
          <w:szCs w:val="28"/>
        </w:rPr>
      </w:pPr>
    </w:p>
    <w:p w14:paraId="288838BF" w14:textId="77777777" w:rsidR="001222B0" w:rsidRPr="00B02597" w:rsidRDefault="001222B0" w:rsidP="001222B0">
      <w:pPr>
        <w:spacing w:line="400" w:lineRule="exact"/>
        <w:jc w:val="both"/>
        <w:rPr>
          <w:rFonts w:ascii="Times New Roman" w:eastAsia="標楷體" w:hAnsi="Times New Roman"/>
          <w:b/>
          <w:sz w:val="40"/>
          <w:szCs w:val="40"/>
        </w:rPr>
      </w:pPr>
      <w:r w:rsidRPr="00B02597">
        <w:rPr>
          <w:rFonts w:ascii="標楷體" w:eastAsia="標楷體" w:hAnsi="標楷體" w:hint="eastAsia"/>
          <w:b/>
          <w:sz w:val="40"/>
          <w:szCs w:val="40"/>
        </w:rPr>
        <w:t>契約個人資料保護條款(套用契約版)</w:t>
      </w:r>
    </w:p>
    <w:p w14:paraId="0CF5CD42" w14:textId="71651F54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廠商依本契約受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委託蒐集、處理或利用個人資料及檔案（指自然人之姓名、身分證統一編號、職業、聯絡方式、社會活動、其他得以直接或間接方式識別該個人之資料等個人資料保護法</w:t>
      </w: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以下簡稱個資法</w:t>
      </w:r>
      <w:r w:rsidRPr="00B02597">
        <w:rPr>
          <w:rFonts w:ascii="標楷體" w:eastAsia="標楷體" w:hAnsi="標楷體"/>
          <w:sz w:val="28"/>
          <w:szCs w:val="28"/>
        </w:rPr>
        <w:t>)</w:t>
      </w:r>
      <w:r w:rsidRPr="00B02597">
        <w:rPr>
          <w:rFonts w:ascii="標楷體" w:eastAsia="標楷體" w:hAnsi="標楷體" w:hint="eastAsia"/>
          <w:sz w:val="28"/>
          <w:szCs w:val="28"/>
        </w:rPr>
        <w:t>所指個人資料）時，廠商應遵守下列約定：</w:t>
      </w:r>
    </w:p>
    <w:p w14:paraId="4CD01699" w14:textId="77777777" w:rsidR="001222B0" w:rsidRPr="00B02597" w:rsidRDefault="001222B0" w:rsidP="001222B0">
      <w:pPr>
        <w:tabs>
          <w:tab w:val="left" w:pos="993"/>
        </w:tabs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B02597">
        <w:rPr>
          <w:rFonts w:ascii="標楷體" w:eastAsia="標楷體" w:hAnsi="標楷體"/>
          <w:sz w:val="28"/>
          <w:szCs w:val="28"/>
        </w:rPr>
        <w:t xml:space="preserve">) </w:t>
      </w:r>
      <w:r w:rsidRPr="00B02597">
        <w:rPr>
          <w:rFonts w:ascii="標楷體" w:eastAsia="標楷體" w:hAnsi="標楷體" w:hint="eastAsia"/>
          <w:sz w:val="28"/>
          <w:szCs w:val="28"/>
        </w:rPr>
        <w:t>蒐集、處理或利用時之義務</w:t>
      </w:r>
    </w:p>
    <w:p w14:paraId="65FFB935" w14:textId="1D376439" w:rsidR="001222B0" w:rsidRPr="00B02597" w:rsidRDefault="001222B0" w:rsidP="001222B0">
      <w:pPr>
        <w:numPr>
          <w:ilvl w:val="1"/>
          <w:numId w:val="1"/>
        </w:numPr>
        <w:spacing w:line="400" w:lineRule="exact"/>
        <w:ind w:left="993" w:hanging="284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廠商基於本契約蒐集、處理或利用個人資料時，應符合個資法第</w:t>
      </w:r>
      <w:r w:rsidRPr="00B02597">
        <w:rPr>
          <w:rFonts w:ascii="標楷體" w:eastAsia="標楷體" w:hAnsi="標楷體"/>
          <w:sz w:val="28"/>
          <w:szCs w:val="28"/>
        </w:rPr>
        <w:t>15</w:t>
      </w:r>
      <w:r w:rsidRPr="00B02597">
        <w:rPr>
          <w:rFonts w:ascii="標楷體" w:eastAsia="標楷體" w:hAnsi="標楷體" w:hint="eastAsia"/>
          <w:sz w:val="28"/>
          <w:szCs w:val="28"/>
        </w:rPr>
        <w:t>條或第</w:t>
      </w:r>
      <w:r w:rsidRPr="00B02597">
        <w:rPr>
          <w:rFonts w:ascii="標楷體" w:eastAsia="標楷體" w:hAnsi="標楷體"/>
          <w:sz w:val="28"/>
          <w:szCs w:val="28"/>
        </w:rPr>
        <w:t>16</w:t>
      </w:r>
      <w:r w:rsidRPr="00B02597">
        <w:rPr>
          <w:rFonts w:ascii="標楷體" w:eastAsia="標楷體" w:hAnsi="標楷體" w:hint="eastAsia"/>
          <w:sz w:val="28"/>
          <w:szCs w:val="28"/>
        </w:rPr>
        <w:t>條要件、經濟部及所屬</w:t>
      </w:r>
      <w:r w:rsidR="001273F0">
        <w:rPr>
          <w:rFonts w:ascii="標楷體" w:eastAsia="標楷體" w:hAnsi="標楷體" w:hint="eastAsia"/>
          <w:sz w:val="28"/>
          <w:szCs w:val="28"/>
        </w:rPr>
        <w:t>機關</w:t>
      </w:r>
      <w:r w:rsidRPr="00B02597">
        <w:rPr>
          <w:rFonts w:ascii="標楷體" w:eastAsia="標楷體" w:hAnsi="標楷體" w:hint="eastAsia"/>
          <w:sz w:val="28"/>
          <w:szCs w:val="28"/>
        </w:rPr>
        <w:t>個人資料保護管理要點等相關規定。</w:t>
      </w:r>
    </w:p>
    <w:p w14:paraId="1E7106FD" w14:textId="0A67E5B7" w:rsidR="001222B0" w:rsidRPr="00B02597" w:rsidRDefault="001222B0" w:rsidP="001222B0">
      <w:pPr>
        <w:numPr>
          <w:ilvl w:val="1"/>
          <w:numId w:val="1"/>
        </w:numPr>
        <w:spacing w:line="400" w:lineRule="exact"/>
        <w:ind w:left="994" w:hanging="284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廠商基於本契約蒐集、處理或利用特種個人資料時，應遵守個資法及經濟部及所屬</w:t>
      </w:r>
      <w:r w:rsidR="001273F0">
        <w:rPr>
          <w:rFonts w:ascii="標楷體" w:eastAsia="標楷體" w:hAnsi="標楷體" w:hint="eastAsia"/>
          <w:sz w:val="28"/>
          <w:szCs w:val="28"/>
        </w:rPr>
        <w:t>機關</w:t>
      </w:r>
      <w:r w:rsidRPr="00B02597">
        <w:rPr>
          <w:rFonts w:ascii="標楷體" w:eastAsia="標楷體" w:hAnsi="標楷體" w:hint="eastAsia"/>
          <w:sz w:val="28"/>
          <w:szCs w:val="28"/>
        </w:rPr>
        <w:t>個人資料保護管理要點等相關規定，並檢附符合個資法第</w:t>
      </w:r>
      <w:r w:rsidRPr="00B02597">
        <w:rPr>
          <w:rFonts w:ascii="標楷體" w:eastAsia="標楷體" w:hAnsi="標楷體"/>
          <w:sz w:val="28"/>
          <w:szCs w:val="28"/>
        </w:rPr>
        <w:t>6</w:t>
      </w:r>
      <w:r w:rsidRPr="00B02597">
        <w:rPr>
          <w:rFonts w:ascii="標楷體" w:eastAsia="標楷體" w:hAnsi="標楷體" w:hint="eastAsia"/>
          <w:sz w:val="28"/>
          <w:szCs w:val="28"/>
        </w:rPr>
        <w:t>條第1項但書各款任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要件之說明。</w:t>
      </w:r>
    </w:p>
    <w:p w14:paraId="7125DE7D" w14:textId="115395C5" w:rsidR="001222B0" w:rsidRPr="00B02597" w:rsidRDefault="001222B0" w:rsidP="001222B0">
      <w:pPr>
        <w:numPr>
          <w:ilvl w:val="1"/>
          <w:numId w:val="1"/>
        </w:numPr>
        <w:spacing w:line="400" w:lineRule="exact"/>
        <w:ind w:left="994" w:hanging="284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廠商不得利用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所提供或因執行本契約所蒐集之個人資料及檔案，為自己或他人利益從事本契約委託範圍以外之處理或利用行為，包括但不限於行銷或商業推銷等相關活動、連結比對廠商本身保有資料進行處理利用，或以任何方式或方法交付予履約無關之第三人。</w:t>
      </w:r>
    </w:p>
    <w:p w14:paraId="54D565A8" w14:textId="37C15213" w:rsidR="001222B0" w:rsidRPr="00B02597" w:rsidRDefault="001222B0" w:rsidP="001222B0">
      <w:pPr>
        <w:numPr>
          <w:ilvl w:val="1"/>
          <w:numId w:val="1"/>
        </w:numPr>
        <w:spacing w:line="400" w:lineRule="exact"/>
        <w:ind w:left="993" w:hanging="284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廠商僅得於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以下指示之範圍內，蒐集、處理或利用個人資料</w:t>
      </w:r>
    </w:p>
    <w:p w14:paraId="19A9CECD" w14:textId="77777777" w:rsidR="001222B0" w:rsidRPr="00B02597" w:rsidRDefault="001222B0" w:rsidP="001222B0">
      <w:pPr>
        <w:spacing w:line="400" w:lineRule="exact"/>
        <w:ind w:left="993" w:firstLineChars="100" w:firstLine="280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預定蒐集、處理、利用</w:t>
      </w:r>
    </w:p>
    <w:p w14:paraId="226F501D" w14:textId="0E60C47F" w:rsidR="001222B0" w:rsidRPr="00B02597" w:rsidRDefault="001222B0" w:rsidP="001222B0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特定目的</w:t>
      </w:r>
      <w:r w:rsidR="00267EBA" w:rsidRPr="00267EBA">
        <w:rPr>
          <w:rFonts w:ascii="標楷體" w:eastAsia="標楷體" w:hAnsi="標楷體" w:hint="eastAsia"/>
          <w:sz w:val="28"/>
          <w:szCs w:val="28"/>
        </w:rPr>
        <w:t>：</w:t>
      </w:r>
      <w:r w:rsidR="00267EBA" w:rsidRPr="00267EBA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「</w:t>
      </w:r>
      <w:r w:rsidR="00EA156B" w:rsidRPr="00EA156B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計畫智慧管理平台規劃</w:t>
      </w:r>
      <w:r w:rsidR="00267EBA" w:rsidRPr="00267EBA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」採購案</w:t>
      </w:r>
    </w:p>
    <w:p w14:paraId="01BFF7B5" w14:textId="77777777" w:rsidR="00267EBA" w:rsidRPr="00267EBA" w:rsidRDefault="00267EBA" w:rsidP="00267EBA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sz w:val="28"/>
          <w:szCs w:val="28"/>
        </w:rPr>
      </w:pPr>
      <w:r w:rsidRPr="00267EBA">
        <w:rPr>
          <w:rFonts w:ascii="標楷體" w:eastAsia="標楷體" w:hAnsi="標楷體" w:hint="eastAsia"/>
          <w:sz w:val="28"/>
          <w:szCs w:val="28"/>
        </w:rPr>
        <w:t>期間：</w:t>
      </w:r>
      <w:r w:rsidRPr="00267EBA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計畫履約期間</w:t>
      </w:r>
    </w:p>
    <w:p w14:paraId="3C8E7FB2" w14:textId="77777777" w:rsidR="00267EBA" w:rsidRPr="00267EBA" w:rsidRDefault="00267EBA" w:rsidP="00267EBA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b/>
          <w:bCs/>
          <w:sz w:val="28"/>
          <w:szCs w:val="28"/>
        </w:rPr>
      </w:pPr>
      <w:r w:rsidRPr="00267EBA">
        <w:rPr>
          <w:rFonts w:ascii="標楷體" w:eastAsia="標楷體" w:hAnsi="標楷體" w:hint="eastAsia"/>
          <w:sz w:val="28"/>
          <w:szCs w:val="28"/>
        </w:rPr>
        <w:t>地區：</w:t>
      </w:r>
      <w:r w:rsidRPr="00267EBA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中華民國境內</w:t>
      </w:r>
    </w:p>
    <w:p w14:paraId="41C59832" w14:textId="249B0479" w:rsidR="00267EBA" w:rsidRPr="00602D1A" w:rsidRDefault="00267EBA" w:rsidP="00267EBA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sz w:val="28"/>
          <w:szCs w:val="28"/>
        </w:rPr>
      </w:pPr>
      <w:r w:rsidRPr="00602D1A">
        <w:rPr>
          <w:rFonts w:ascii="標楷體" w:eastAsia="標楷體" w:hAnsi="標楷體" w:hint="eastAsia"/>
          <w:sz w:val="28"/>
          <w:szCs w:val="28"/>
        </w:rPr>
        <w:t>對象：</w:t>
      </w:r>
      <w:r w:rsidRPr="00602D1A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本案</w:t>
      </w:r>
      <w:r w:rsidR="0001183C" w:rsidRPr="00602D1A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資料參考</w:t>
      </w:r>
      <w:r w:rsidR="00602D1A" w:rsidRPr="00602D1A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之計畫書</w:t>
      </w:r>
      <w:r w:rsidR="0001183C" w:rsidRPr="00602D1A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計畫主持人與聯絡人</w:t>
      </w:r>
    </w:p>
    <w:p w14:paraId="546CA069" w14:textId="70B0DDCA" w:rsidR="00267EBA" w:rsidRPr="00267EBA" w:rsidRDefault="00267EBA" w:rsidP="00267EBA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sz w:val="28"/>
          <w:szCs w:val="28"/>
        </w:rPr>
      </w:pPr>
      <w:r w:rsidRPr="00602D1A">
        <w:rPr>
          <w:rFonts w:ascii="標楷體" w:eastAsia="標楷體" w:hAnsi="標楷體" w:hint="eastAsia"/>
          <w:sz w:val="28"/>
          <w:szCs w:val="28"/>
        </w:rPr>
        <w:t>利用方式：</w:t>
      </w:r>
      <w:r w:rsidRPr="00602D1A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上述</w:t>
      </w:r>
      <w:r w:rsidR="00602D1A" w:rsidRPr="00602D1A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對象</w:t>
      </w:r>
      <w:r w:rsidRPr="00602D1A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用於</w:t>
      </w:r>
      <w:r w:rsidR="00602D1A" w:rsidRPr="00602D1A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模擬計畫書資料分析</w:t>
      </w:r>
      <w:r w:rsidR="001C5A5A" w:rsidRPr="00602D1A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報告</w:t>
      </w:r>
    </w:p>
    <w:p w14:paraId="6652CBB6" w14:textId="77777777" w:rsidR="00267EBA" w:rsidRPr="00267EBA" w:rsidRDefault="00267EBA" w:rsidP="00267EBA">
      <w:pPr>
        <w:spacing w:line="400" w:lineRule="exact"/>
        <w:ind w:left="1276"/>
        <w:jc w:val="both"/>
        <w:rPr>
          <w:rFonts w:ascii="標楷體" w:eastAsia="標楷體" w:hAnsi="標楷體"/>
          <w:sz w:val="28"/>
          <w:szCs w:val="28"/>
          <w:u w:val="single"/>
        </w:rPr>
      </w:pPr>
      <w:r w:rsidRPr="00267EBA">
        <w:rPr>
          <w:rFonts w:ascii="標楷體" w:eastAsia="標楷體" w:hAnsi="標楷體" w:hint="eastAsia"/>
          <w:sz w:val="28"/>
          <w:szCs w:val="28"/>
        </w:rPr>
        <w:t>其他事項：</w:t>
      </w:r>
      <w:r w:rsidRPr="00267EBA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違反保密承諾，造成安全上之事件發生時，應付實質賠償損害之責任</w:t>
      </w:r>
    </w:p>
    <w:p w14:paraId="33D6C62B" w14:textId="2EAECA2E" w:rsidR="001222B0" w:rsidRPr="00B02597" w:rsidRDefault="001222B0" w:rsidP="00BE497B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sz w:val="28"/>
          <w:szCs w:val="28"/>
        </w:rPr>
      </w:pPr>
      <w:proofErr w:type="gramStart"/>
      <w:r w:rsidRPr="00F51606">
        <w:rPr>
          <w:rFonts w:ascii="標楷體" w:eastAsia="標楷體" w:hAnsi="標楷體" w:hint="eastAsia"/>
          <w:sz w:val="28"/>
          <w:szCs w:val="28"/>
        </w:rPr>
        <w:t>詳</w:t>
      </w:r>
      <w:proofErr w:type="gramEnd"/>
      <w:r w:rsidRPr="00F51606">
        <w:rPr>
          <w:rFonts w:ascii="標楷體" w:eastAsia="標楷體" w:hAnsi="標楷體" w:hint="eastAsia"/>
          <w:sz w:val="28"/>
          <w:szCs w:val="28"/>
        </w:rPr>
        <w:t>計畫、需求書或建議書徵求文件。</w:t>
      </w:r>
    </w:p>
    <w:p w14:paraId="517D3DF4" w14:textId="727138A2" w:rsidR="001222B0" w:rsidRPr="00B02597" w:rsidRDefault="00ED3FD8" w:rsidP="001222B0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保留指示之事項</w:t>
      </w:r>
    </w:p>
    <w:p w14:paraId="4CBEADC7" w14:textId="1B073BB1" w:rsidR="001222B0" w:rsidRPr="00B02597" w:rsidRDefault="001222B0" w:rsidP="00267EBA">
      <w:pPr>
        <w:spacing w:line="400" w:lineRule="exact"/>
        <w:ind w:left="1276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其他指示：</w:t>
      </w:r>
      <w:r w:rsidR="00267EBA" w:rsidRPr="00267EBA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履約完成或關係終止後，亦</w:t>
      </w:r>
      <w:proofErr w:type="gramStart"/>
      <w:r w:rsidR="00267EBA" w:rsidRPr="00267EBA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不</w:t>
      </w:r>
      <w:proofErr w:type="gramEnd"/>
      <w:r w:rsidR="00267EBA" w:rsidRPr="00267EBA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洩漏任何資料予其他人員或單位</w:t>
      </w:r>
    </w:p>
    <w:p w14:paraId="4A1D99F6" w14:textId="6A5EC0F5" w:rsidR="001222B0" w:rsidRPr="00B02597" w:rsidRDefault="001222B0" w:rsidP="001222B0">
      <w:pPr>
        <w:numPr>
          <w:ilvl w:val="1"/>
          <w:numId w:val="1"/>
        </w:numPr>
        <w:spacing w:line="400" w:lineRule="exact"/>
        <w:ind w:left="993" w:hanging="284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廠商認為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之指示有違反個資法、其他法律或其法規命令者，應立即通知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。</w:t>
      </w:r>
    </w:p>
    <w:p w14:paraId="6CA85712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</w:p>
    <w:p w14:paraId="11212C2D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lastRenderedPageBreak/>
        <w:t>(</w:t>
      </w:r>
      <w:r w:rsidRPr="00B02597">
        <w:rPr>
          <w:rFonts w:ascii="標楷體" w:eastAsia="標楷體" w:hAnsi="標楷體" w:hint="eastAsia"/>
          <w:sz w:val="28"/>
          <w:szCs w:val="28"/>
        </w:rPr>
        <w:t>二</w:t>
      </w:r>
      <w:r w:rsidRPr="00B02597">
        <w:rPr>
          <w:rFonts w:ascii="標楷體" w:eastAsia="標楷體" w:hAnsi="標楷體"/>
          <w:sz w:val="28"/>
          <w:szCs w:val="28"/>
        </w:rPr>
        <w:t xml:space="preserve">) </w:t>
      </w:r>
      <w:r w:rsidRPr="00B02597">
        <w:rPr>
          <w:rFonts w:ascii="標楷體" w:eastAsia="標楷體" w:hAnsi="標楷體" w:hint="eastAsia"/>
          <w:sz w:val="28"/>
          <w:szCs w:val="28"/>
        </w:rPr>
        <w:t>安全管理措施</w:t>
      </w:r>
    </w:p>
    <w:p w14:paraId="40A87DB5" w14:textId="77777777" w:rsidR="001222B0" w:rsidRPr="00B02597" w:rsidRDefault="001222B0" w:rsidP="001222B0">
      <w:pPr>
        <w:numPr>
          <w:ilvl w:val="0"/>
          <w:numId w:val="2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廠商在執行業務所必須之範圍內，應依個資法第</w:t>
      </w:r>
      <w:r w:rsidRPr="00B02597">
        <w:rPr>
          <w:rFonts w:ascii="標楷體" w:eastAsia="標楷體" w:hAnsi="標楷體"/>
          <w:sz w:val="28"/>
          <w:szCs w:val="28"/>
        </w:rPr>
        <w:t>27</w:t>
      </w:r>
      <w:r w:rsidRPr="00B02597">
        <w:rPr>
          <w:rFonts w:ascii="標楷體" w:eastAsia="標楷體" w:hAnsi="標楷體" w:hint="eastAsia"/>
          <w:sz w:val="28"/>
          <w:szCs w:val="28"/>
        </w:rPr>
        <w:t>條規定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行個資法施行細則第</w:t>
      </w:r>
      <w:r w:rsidRPr="00B02597">
        <w:rPr>
          <w:rFonts w:ascii="標楷體" w:eastAsia="標楷體" w:hAnsi="標楷體"/>
          <w:sz w:val="28"/>
          <w:szCs w:val="28"/>
        </w:rPr>
        <w:t>12</w:t>
      </w:r>
      <w:r w:rsidRPr="00B02597">
        <w:rPr>
          <w:rFonts w:ascii="標楷體" w:eastAsia="標楷體" w:hAnsi="標楷體" w:hint="eastAsia"/>
          <w:sz w:val="28"/>
          <w:szCs w:val="28"/>
        </w:rPr>
        <w:t>條所規定之安全管理措施，以防止個人資料被竊取、竄改、毀損、滅失或洩漏。</w:t>
      </w:r>
    </w:p>
    <w:p w14:paraId="1AEB6DE9" w14:textId="77777777" w:rsidR="001222B0" w:rsidRPr="00B02597" w:rsidRDefault="001222B0" w:rsidP="001222B0">
      <w:pPr>
        <w:numPr>
          <w:ilvl w:val="0"/>
          <w:numId w:val="2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前目安全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管理措施應包含下列事項，並以與所欲達成之個人資料保護目的間，具有適當比例為原則：</w:t>
      </w:r>
    </w:p>
    <w:p w14:paraId="54E43F5D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(1)</w:t>
      </w:r>
      <w:r w:rsidRPr="00B02597">
        <w:rPr>
          <w:rFonts w:ascii="標楷體" w:eastAsia="標楷體" w:hAnsi="標楷體" w:hint="eastAsia"/>
          <w:sz w:val="28"/>
          <w:szCs w:val="28"/>
        </w:rPr>
        <w:t>配置管理之人員及相當資源。</w:t>
      </w:r>
    </w:p>
    <w:p w14:paraId="535FA3B5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(2)</w:t>
      </w:r>
      <w:r w:rsidRPr="00B02597">
        <w:rPr>
          <w:rFonts w:ascii="標楷體" w:eastAsia="標楷體" w:hAnsi="標楷體" w:hint="eastAsia"/>
          <w:sz w:val="28"/>
          <w:szCs w:val="28"/>
        </w:rPr>
        <w:t>界定個人資料之範圍。</w:t>
      </w:r>
    </w:p>
    <w:p w14:paraId="17183730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(3)</w:t>
      </w:r>
      <w:r w:rsidRPr="00B02597">
        <w:rPr>
          <w:rFonts w:ascii="標楷體" w:eastAsia="標楷體" w:hAnsi="標楷體" w:hint="eastAsia"/>
          <w:sz w:val="28"/>
          <w:szCs w:val="28"/>
        </w:rPr>
        <w:t>個人資料之風險評估及管理機制。</w:t>
      </w:r>
    </w:p>
    <w:p w14:paraId="1709FD83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(4)</w:t>
      </w:r>
      <w:r w:rsidRPr="00B02597">
        <w:rPr>
          <w:rFonts w:ascii="標楷體" w:eastAsia="標楷體" w:hAnsi="標楷體" w:hint="eastAsia"/>
          <w:sz w:val="28"/>
          <w:szCs w:val="28"/>
        </w:rPr>
        <w:t>事</w:t>
      </w:r>
      <w:r>
        <w:rPr>
          <w:rFonts w:ascii="標楷體" w:eastAsia="標楷體" w:hAnsi="標楷體" w:hint="eastAsia"/>
          <w:sz w:val="28"/>
          <w:szCs w:val="28"/>
        </w:rPr>
        <w:t>件</w:t>
      </w:r>
      <w:r w:rsidRPr="00B02597">
        <w:rPr>
          <w:rFonts w:ascii="標楷體" w:eastAsia="標楷體" w:hAnsi="標楷體" w:hint="eastAsia"/>
          <w:sz w:val="28"/>
          <w:szCs w:val="28"/>
        </w:rPr>
        <w:t>之預防、通報及應變機制。</w:t>
      </w:r>
    </w:p>
    <w:p w14:paraId="754F5298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(5)</w:t>
      </w:r>
      <w:r w:rsidRPr="00B02597">
        <w:rPr>
          <w:rFonts w:ascii="標楷體" w:eastAsia="標楷體" w:hAnsi="標楷體" w:hint="eastAsia"/>
          <w:sz w:val="28"/>
          <w:szCs w:val="28"/>
        </w:rPr>
        <w:t>個人資料蒐集、處理及利用之內部管理程序。</w:t>
      </w:r>
    </w:p>
    <w:p w14:paraId="7F208069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(6)</w:t>
      </w:r>
      <w:r w:rsidRPr="00B02597">
        <w:rPr>
          <w:rFonts w:ascii="標楷體" w:eastAsia="標楷體" w:hAnsi="標楷體" w:hint="eastAsia"/>
          <w:sz w:val="28"/>
          <w:szCs w:val="28"/>
        </w:rPr>
        <w:t>資料安全管理</w:t>
      </w: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含備援機制</w:t>
      </w:r>
      <w:r w:rsidRPr="00B02597">
        <w:rPr>
          <w:rFonts w:ascii="標楷體" w:eastAsia="標楷體" w:hAnsi="標楷體"/>
          <w:sz w:val="28"/>
          <w:szCs w:val="28"/>
        </w:rPr>
        <w:t>)</w:t>
      </w:r>
      <w:r w:rsidRPr="00B02597">
        <w:rPr>
          <w:rFonts w:ascii="標楷體" w:eastAsia="標楷體" w:hAnsi="標楷體" w:hint="eastAsia"/>
          <w:sz w:val="28"/>
          <w:szCs w:val="28"/>
        </w:rPr>
        <w:t>及人員管理。</w:t>
      </w:r>
    </w:p>
    <w:p w14:paraId="1CEB2B44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(7)</w:t>
      </w:r>
      <w:r w:rsidRPr="00B02597">
        <w:rPr>
          <w:rFonts w:ascii="標楷體" w:eastAsia="標楷體" w:hAnsi="標楷體" w:hint="eastAsia"/>
          <w:sz w:val="28"/>
          <w:szCs w:val="28"/>
        </w:rPr>
        <w:t>認知宣導及教育訓練。</w:t>
      </w:r>
    </w:p>
    <w:p w14:paraId="04E79192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(8)</w:t>
      </w:r>
      <w:r w:rsidRPr="00B02597">
        <w:rPr>
          <w:rFonts w:ascii="標楷體" w:eastAsia="標楷體" w:hAnsi="標楷體" w:hint="eastAsia"/>
          <w:sz w:val="28"/>
          <w:szCs w:val="28"/>
        </w:rPr>
        <w:t>設備安全管理。</w:t>
      </w:r>
    </w:p>
    <w:p w14:paraId="42C8348D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(9)</w:t>
      </w:r>
      <w:r w:rsidRPr="00B02597">
        <w:rPr>
          <w:rFonts w:ascii="標楷體" w:eastAsia="標楷體" w:hAnsi="標楷體" w:hint="eastAsia"/>
          <w:sz w:val="28"/>
          <w:szCs w:val="28"/>
        </w:rPr>
        <w:t>資料安全稽核機制。</w:t>
      </w:r>
    </w:p>
    <w:p w14:paraId="1594ED00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(10)</w:t>
      </w:r>
      <w:r w:rsidRPr="00B02597">
        <w:rPr>
          <w:rFonts w:ascii="標楷體" w:eastAsia="標楷體" w:hAnsi="標楷體" w:hint="eastAsia"/>
          <w:sz w:val="28"/>
          <w:szCs w:val="28"/>
        </w:rPr>
        <w:t>使用紀錄、軌跡資料及證據保存。</w:t>
      </w:r>
    </w:p>
    <w:p w14:paraId="0D54E26F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(11)</w:t>
      </w:r>
      <w:r w:rsidRPr="00B02597">
        <w:rPr>
          <w:rFonts w:ascii="標楷體" w:eastAsia="標楷體" w:hAnsi="標楷體" w:hint="eastAsia"/>
          <w:sz w:val="28"/>
          <w:szCs w:val="28"/>
        </w:rPr>
        <w:t>個人資料安全維護之整體持續改善。</w:t>
      </w:r>
    </w:p>
    <w:p w14:paraId="0C7F701A" w14:textId="39262ECF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(12)</w:t>
      </w:r>
      <w:r w:rsidRPr="00B02597">
        <w:rPr>
          <w:rFonts w:ascii="標楷體" w:eastAsia="標楷體" w:hAnsi="標楷體" w:hint="eastAsia"/>
          <w:sz w:val="28"/>
          <w:szCs w:val="28"/>
        </w:rPr>
        <w:t>其他</w:t>
      </w:r>
      <w:r w:rsidR="001273F0">
        <w:rPr>
          <w:rFonts w:ascii="標楷體" w:eastAsia="標楷體" w:hAnsi="標楷體" w:hint="eastAsia"/>
          <w:sz w:val="28"/>
          <w:szCs w:val="28"/>
        </w:rPr>
        <w:t>機關</w:t>
      </w:r>
      <w:r w:rsidRPr="00B02597">
        <w:rPr>
          <w:rFonts w:ascii="標楷體" w:eastAsia="標楷體" w:hAnsi="標楷體" w:hint="eastAsia"/>
          <w:sz w:val="28"/>
          <w:szCs w:val="28"/>
        </w:rPr>
        <w:t>書面指示業務執行應注意事項。</w:t>
      </w:r>
    </w:p>
    <w:p w14:paraId="0FFC5CA1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</w:p>
    <w:p w14:paraId="5F7A5564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三</w:t>
      </w:r>
      <w:r w:rsidRPr="00B02597">
        <w:rPr>
          <w:rFonts w:ascii="標楷體" w:eastAsia="標楷體" w:hAnsi="標楷體"/>
          <w:sz w:val="28"/>
          <w:szCs w:val="28"/>
        </w:rPr>
        <w:t>)</w:t>
      </w:r>
      <w:r w:rsidRPr="00B02597">
        <w:rPr>
          <w:rFonts w:ascii="標楷體" w:eastAsia="標楷體" w:hAnsi="標楷體" w:hint="eastAsia"/>
          <w:sz w:val="28"/>
          <w:szCs w:val="28"/>
        </w:rPr>
        <w:t xml:space="preserve"> 雙方約定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委託予第三人執行時</w:t>
      </w:r>
      <w:r w:rsidRPr="00B02597">
        <w:rPr>
          <w:rFonts w:ascii="標楷體" w:eastAsia="標楷體" w:hAnsi="標楷體"/>
          <w:sz w:val="28"/>
          <w:szCs w:val="28"/>
        </w:rPr>
        <w:t>(含資料上傳雲端平台)</w:t>
      </w:r>
      <w:r w:rsidRPr="00B02597">
        <w:rPr>
          <w:rFonts w:ascii="標楷體" w:eastAsia="標楷體" w:hAnsi="標楷體" w:hint="eastAsia"/>
          <w:sz w:val="28"/>
          <w:szCs w:val="28"/>
        </w:rPr>
        <w:t>，廠商</w:t>
      </w:r>
    </w:p>
    <w:p w14:paraId="732AD36A" w14:textId="77777777" w:rsidR="001222B0" w:rsidRPr="00B02597" w:rsidRDefault="001222B0" w:rsidP="001222B0">
      <w:pPr>
        <w:spacing w:line="400" w:lineRule="exact"/>
        <w:ind w:leftChars="295" w:left="708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義務</w:t>
      </w:r>
    </w:p>
    <w:p w14:paraId="4CFD6D89" w14:textId="7BFB75F0" w:rsidR="001222B0" w:rsidRPr="00B02597" w:rsidRDefault="001222B0" w:rsidP="001222B0">
      <w:pPr>
        <w:numPr>
          <w:ilvl w:val="0"/>
          <w:numId w:val="3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廠商執行本契約，就涉及蒐集、處理或利用個人資料或檔案之業務擬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委託予第三人執行者，應事先取得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書面同意。廠商於取得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書面同意前，應先提供該第三人之名稱、聯絡資料、保密同意書及說明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委託執行業務之範圍或事項與該第三人具備執行、</w:t>
      </w:r>
      <w:r>
        <w:rPr>
          <w:rFonts w:ascii="標楷體" w:eastAsia="標楷體" w:hAnsi="標楷體" w:hint="eastAsia"/>
          <w:sz w:val="28"/>
          <w:szCs w:val="28"/>
        </w:rPr>
        <w:t>配</w:t>
      </w:r>
      <w:r w:rsidRPr="00B02597">
        <w:rPr>
          <w:rFonts w:ascii="標楷體" w:eastAsia="標楷體" w:hAnsi="標楷體" w:hint="eastAsia"/>
          <w:sz w:val="28"/>
          <w:szCs w:val="28"/>
        </w:rPr>
        <w:t>合本條約定之能力之相關書面資料或該第三人出具之聲明書。</w:t>
      </w:r>
    </w:p>
    <w:p w14:paraId="31600D7E" w14:textId="5EB20AAC" w:rsidR="001222B0" w:rsidRPr="00B02597" w:rsidRDefault="001222B0" w:rsidP="001222B0">
      <w:pPr>
        <w:numPr>
          <w:ilvl w:val="0"/>
          <w:numId w:val="3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廠商應依第</w:t>
      </w:r>
      <w:r w:rsidRPr="00B02597">
        <w:rPr>
          <w:rFonts w:ascii="標楷體" w:eastAsia="標楷體" w:hAnsi="標楷體"/>
          <w:sz w:val="28"/>
          <w:szCs w:val="28"/>
        </w:rPr>
        <w:t>1</w:t>
      </w:r>
      <w:r w:rsidRPr="00B02597">
        <w:rPr>
          <w:rFonts w:ascii="標楷體" w:eastAsia="標楷體" w:hAnsi="標楷體" w:hint="eastAsia"/>
          <w:sz w:val="28"/>
          <w:szCs w:val="28"/>
        </w:rPr>
        <w:t>款規定限定受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委託第三人蒐集、處理、利用個人資料之範圍，並對該受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委託第三人依個資法及經濟部及所屬</w:t>
      </w:r>
      <w:r w:rsidR="001273F0">
        <w:rPr>
          <w:rFonts w:ascii="標楷體" w:eastAsia="標楷體" w:hAnsi="標楷體" w:hint="eastAsia"/>
          <w:sz w:val="28"/>
          <w:szCs w:val="28"/>
        </w:rPr>
        <w:t>機關</w:t>
      </w:r>
      <w:r w:rsidRPr="00B02597">
        <w:rPr>
          <w:rFonts w:ascii="標楷體" w:eastAsia="標楷體" w:hAnsi="標楷體" w:hint="eastAsia"/>
          <w:sz w:val="28"/>
          <w:szCs w:val="28"/>
        </w:rPr>
        <w:t>個人資料保護管理要點等相關規定進行適當之監督。受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委託第三人於委託範圍內蒐集、處理、利用個人資料之行為，視同廠商行為，廠商應負所有責任。</w:t>
      </w:r>
    </w:p>
    <w:p w14:paraId="4CF263C1" w14:textId="05C78F77" w:rsidR="001222B0" w:rsidRPr="00B02597" w:rsidRDefault="001222B0" w:rsidP="001222B0">
      <w:pPr>
        <w:numPr>
          <w:ilvl w:val="0"/>
          <w:numId w:val="3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廠商與該第三人之間應以契約約定，該第三人應在受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委託之範圍內負擔與廠商相同之本契約下之廠商義務與責任，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並得直接對該第三人進行查核或要求改正。</w:t>
      </w:r>
    </w:p>
    <w:p w14:paraId="09E9B9CF" w14:textId="470E5F18" w:rsidR="001222B0" w:rsidRPr="00B02597" w:rsidRDefault="001222B0" w:rsidP="001222B0">
      <w:pPr>
        <w:numPr>
          <w:ilvl w:val="0"/>
          <w:numId w:val="3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廠商並應確保該第三人，於受託執行業務期間屆滿或經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要求時，將</w:t>
      </w:r>
      <w:r w:rsidRPr="00B02597">
        <w:rPr>
          <w:rFonts w:ascii="標楷體" w:eastAsia="標楷體" w:hAnsi="標楷體" w:hint="eastAsia"/>
          <w:sz w:val="28"/>
          <w:szCs w:val="28"/>
        </w:rPr>
        <w:lastRenderedPageBreak/>
        <w:t>因履行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委託業務而取得之個人資料及檔案全數返還予廠商或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，其備份應全數銷毀刪除，不得以任何形式自行留存、保留存取權限或提供予其他第三人利用；並提供該第三人刪除、銷毀或返還個人資料之時間、方式、地點等紀錄或證明。</w:t>
      </w:r>
    </w:p>
    <w:p w14:paraId="6689F3BE" w14:textId="280BC547" w:rsidR="001222B0" w:rsidRPr="00B02597" w:rsidRDefault="001222B0" w:rsidP="001222B0">
      <w:pPr>
        <w:numPr>
          <w:ilvl w:val="0"/>
          <w:numId w:val="3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廠商如需將個人資料儲存或備份於第三人之雲端平台，亦為本契約所約定之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委託，除依前</w:t>
      </w:r>
      <w:r w:rsidRPr="00B02597">
        <w:rPr>
          <w:rFonts w:ascii="標楷體" w:eastAsia="標楷體" w:hAnsi="標楷體"/>
          <w:sz w:val="28"/>
          <w:szCs w:val="28"/>
        </w:rPr>
        <w:t>4</w:t>
      </w:r>
      <w:r w:rsidRPr="00B02597">
        <w:rPr>
          <w:rFonts w:ascii="標楷體" w:eastAsia="標楷體" w:hAnsi="標楷體" w:hint="eastAsia"/>
          <w:sz w:val="28"/>
          <w:szCs w:val="28"/>
        </w:rPr>
        <w:t>目之約定辦理外，廠商於取得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書面同意前，除第1目文件外，應另提供評估個人資料之敏感性、儲存或備份於雲端平台之必要性、雲端平台服務之安全性、雲端平台服務業者是否可以</w:t>
      </w:r>
      <w:r>
        <w:rPr>
          <w:rFonts w:ascii="標楷體" w:eastAsia="標楷體" w:hAnsi="標楷體" w:hint="eastAsia"/>
          <w:sz w:val="28"/>
          <w:szCs w:val="28"/>
        </w:rPr>
        <w:t>配</w:t>
      </w:r>
      <w:r w:rsidRPr="00B02597">
        <w:rPr>
          <w:rFonts w:ascii="標楷體" w:eastAsia="標楷體" w:hAnsi="標楷體" w:hint="eastAsia"/>
          <w:sz w:val="28"/>
          <w:szCs w:val="28"/>
        </w:rPr>
        <w:t>合刪除個人資料等事項之書面報告。</w:t>
      </w:r>
    </w:p>
    <w:p w14:paraId="5558AD0B" w14:textId="0B157819" w:rsidR="001222B0" w:rsidRPr="00B02597" w:rsidRDefault="001222B0" w:rsidP="001222B0">
      <w:pPr>
        <w:numPr>
          <w:ilvl w:val="0"/>
          <w:numId w:val="3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廠商委由雲端平台服務業者提供雲端平台以履行契約時，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得指示廠商另行與該雲端平台服務業者約定安全維護措施，例如資料備援機制等。</w:t>
      </w:r>
    </w:p>
    <w:p w14:paraId="45F363D9" w14:textId="77777777" w:rsidR="001222B0" w:rsidRPr="00B02597" w:rsidRDefault="001222B0" w:rsidP="001222B0">
      <w:pPr>
        <w:spacing w:line="400" w:lineRule="exact"/>
        <w:ind w:leftChars="412" w:left="992" w:hangingChars="1" w:hanging="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廠商執行本契約，就涉及蒐集、處理或利用個人資料或檔案之業務，不得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委託第三人執行。</w:t>
      </w:r>
    </w:p>
    <w:p w14:paraId="254A6868" w14:textId="77777777" w:rsidR="001222B0" w:rsidRPr="00B02597" w:rsidRDefault="001222B0" w:rsidP="001222B0">
      <w:pPr>
        <w:spacing w:line="400" w:lineRule="exact"/>
        <w:ind w:leftChars="295" w:left="708"/>
        <w:jc w:val="both"/>
        <w:rPr>
          <w:rFonts w:ascii="標楷體" w:eastAsia="標楷體" w:hAnsi="標楷體"/>
          <w:sz w:val="28"/>
          <w:szCs w:val="28"/>
        </w:rPr>
      </w:pPr>
    </w:p>
    <w:p w14:paraId="329418D3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四</w:t>
      </w:r>
      <w:r w:rsidRPr="00B02597">
        <w:rPr>
          <w:rFonts w:ascii="標楷體" w:eastAsia="標楷體" w:hAnsi="標楷體"/>
          <w:sz w:val="28"/>
          <w:szCs w:val="28"/>
        </w:rPr>
        <w:t xml:space="preserve">) </w:t>
      </w:r>
      <w:r w:rsidRPr="00B02597">
        <w:rPr>
          <w:rFonts w:ascii="標楷體" w:eastAsia="標楷體" w:hAnsi="標楷體" w:hint="eastAsia"/>
          <w:sz w:val="28"/>
          <w:szCs w:val="28"/>
        </w:rPr>
        <w:t>當事人權利行使時之義務</w:t>
      </w:r>
    </w:p>
    <w:p w14:paraId="76893595" w14:textId="468F661E" w:rsidR="001222B0" w:rsidRPr="00B02597" w:rsidRDefault="00ED3FD8" w:rsidP="001222B0">
      <w:pPr>
        <w:spacing w:line="400" w:lineRule="exact"/>
        <w:ind w:leftChars="295" w:left="708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若受理當事人依個資法第</w:t>
      </w:r>
      <w:r w:rsidR="001222B0" w:rsidRPr="00B02597">
        <w:rPr>
          <w:rFonts w:ascii="標楷體" w:eastAsia="標楷體" w:hAnsi="標楷體"/>
          <w:sz w:val="28"/>
          <w:szCs w:val="28"/>
        </w:rPr>
        <w:t>3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條規定行使當事人權利時，廠商應於</w:t>
      </w: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指定期限內，</w:t>
      </w:r>
      <w:r w:rsidR="001222B0">
        <w:rPr>
          <w:rFonts w:ascii="標楷體" w:eastAsia="標楷體" w:hAnsi="標楷體" w:hint="eastAsia"/>
          <w:sz w:val="28"/>
          <w:szCs w:val="28"/>
        </w:rPr>
        <w:t>配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合提供必要資料或說明；當事人若</w:t>
      </w:r>
      <w:proofErr w:type="gramStart"/>
      <w:r w:rsidR="001222B0" w:rsidRPr="00B02597">
        <w:rPr>
          <w:rFonts w:ascii="標楷體" w:eastAsia="標楷體" w:hAnsi="標楷體" w:hint="eastAsia"/>
          <w:sz w:val="28"/>
          <w:szCs w:val="28"/>
        </w:rPr>
        <w:t>逕</w:t>
      </w:r>
      <w:proofErr w:type="gramEnd"/>
      <w:r w:rsidR="001222B0" w:rsidRPr="00B02597">
        <w:rPr>
          <w:rFonts w:ascii="標楷體" w:eastAsia="標楷體" w:hAnsi="標楷體" w:hint="eastAsia"/>
          <w:sz w:val="28"/>
          <w:szCs w:val="28"/>
        </w:rPr>
        <w:t>向廠商及其受託人行使個資法第</w:t>
      </w:r>
      <w:r w:rsidR="001222B0" w:rsidRPr="00B02597">
        <w:rPr>
          <w:rFonts w:ascii="標楷體" w:eastAsia="標楷體" w:hAnsi="標楷體"/>
          <w:sz w:val="28"/>
          <w:szCs w:val="28"/>
        </w:rPr>
        <w:t>3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條所定權利者，廠商及其受託人應依相關規定予以答覆，於有疑義時應通知</w:t>
      </w: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協助處理，並留存所有紀錄以供</w:t>
      </w: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查核。</w:t>
      </w:r>
    </w:p>
    <w:p w14:paraId="08D99AA8" w14:textId="77777777" w:rsidR="001222B0" w:rsidRPr="00B02597" w:rsidRDefault="001222B0" w:rsidP="001222B0">
      <w:pPr>
        <w:spacing w:line="400" w:lineRule="exact"/>
        <w:ind w:leftChars="295" w:left="708"/>
        <w:jc w:val="both"/>
        <w:rPr>
          <w:rFonts w:ascii="標楷體" w:eastAsia="標楷體" w:hAnsi="標楷體"/>
          <w:sz w:val="28"/>
          <w:szCs w:val="28"/>
        </w:rPr>
      </w:pPr>
    </w:p>
    <w:p w14:paraId="1F0EC685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五</w:t>
      </w:r>
      <w:r w:rsidRPr="00B02597">
        <w:rPr>
          <w:rFonts w:ascii="標楷體" w:eastAsia="標楷體" w:hAnsi="標楷體"/>
          <w:sz w:val="28"/>
          <w:szCs w:val="28"/>
        </w:rPr>
        <w:t xml:space="preserve">) </w:t>
      </w:r>
      <w:r>
        <w:rPr>
          <w:rFonts w:ascii="標楷體" w:eastAsia="標楷體" w:hAnsi="標楷體" w:hint="eastAsia"/>
          <w:sz w:val="28"/>
          <w:szCs w:val="28"/>
        </w:rPr>
        <w:t>配</w:t>
      </w:r>
      <w:r w:rsidRPr="00B02597">
        <w:rPr>
          <w:rFonts w:ascii="標楷體" w:eastAsia="標楷體" w:hAnsi="標楷體" w:hint="eastAsia"/>
          <w:sz w:val="28"/>
          <w:szCs w:val="28"/>
        </w:rPr>
        <w:t>合義務</w:t>
      </w:r>
    </w:p>
    <w:p w14:paraId="14E2AB98" w14:textId="606E6939" w:rsidR="001222B0" w:rsidRPr="00B02597" w:rsidRDefault="001222B0" w:rsidP="001222B0">
      <w:pPr>
        <w:numPr>
          <w:ilvl w:val="0"/>
          <w:numId w:val="4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廠商依個資法第</w:t>
      </w:r>
      <w:r w:rsidRPr="00B02597">
        <w:rPr>
          <w:rFonts w:ascii="標楷體" w:eastAsia="標楷體" w:hAnsi="標楷體"/>
          <w:sz w:val="28"/>
          <w:szCs w:val="28"/>
        </w:rPr>
        <w:t>15</w:t>
      </w:r>
      <w:r w:rsidRPr="00B02597">
        <w:rPr>
          <w:rFonts w:ascii="標楷體" w:eastAsia="標楷體" w:hAnsi="標楷體" w:hint="eastAsia"/>
          <w:sz w:val="28"/>
          <w:szCs w:val="28"/>
        </w:rPr>
        <w:t>條第</w:t>
      </w:r>
      <w:r w:rsidRPr="00B02597">
        <w:rPr>
          <w:rFonts w:ascii="標楷體" w:eastAsia="標楷體" w:hAnsi="標楷體"/>
          <w:sz w:val="28"/>
          <w:szCs w:val="28"/>
        </w:rPr>
        <w:t>2</w:t>
      </w:r>
      <w:r w:rsidRPr="00B02597">
        <w:rPr>
          <w:rFonts w:ascii="標楷體" w:eastAsia="標楷體" w:hAnsi="標楷體" w:hint="eastAsia"/>
          <w:sz w:val="28"/>
          <w:szCs w:val="28"/>
        </w:rPr>
        <w:t>款或第</w:t>
      </w:r>
      <w:r w:rsidRPr="00B02597">
        <w:rPr>
          <w:rFonts w:ascii="標楷體" w:eastAsia="標楷體" w:hAnsi="標楷體"/>
          <w:sz w:val="28"/>
          <w:szCs w:val="28"/>
        </w:rPr>
        <w:t>16</w:t>
      </w:r>
      <w:r w:rsidRPr="00B02597">
        <w:rPr>
          <w:rFonts w:ascii="標楷體" w:eastAsia="標楷體" w:hAnsi="標楷體" w:hint="eastAsia"/>
          <w:sz w:val="28"/>
          <w:szCs w:val="28"/>
        </w:rPr>
        <w:t>條但書第</w:t>
      </w:r>
      <w:r w:rsidRPr="00B02597">
        <w:rPr>
          <w:rFonts w:ascii="標楷體" w:eastAsia="標楷體" w:hAnsi="標楷體"/>
          <w:sz w:val="28"/>
          <w:szCs w:val="28"/>
        </w:rPr>
        <w:t>7</w:t>
      </w:r>
      <w:r w:rsidRPr="00B02597">
        <w:rPr>
          <w:rFonts w:ascii="標楷體" w:eastAsia="標楷體" w:hAnsi="標楷體" w:hint="eastAsia"/>
          <w:sz w:val="28"/>
          <w:szCs w:val="28"/>
        </w:rPr>
        <w:t>款規定，經當事人同意而為蒐集或特定目的外利用時，就該同意內容與取得方式應事先送交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審查。廠商依個資法第</w:t>
      </w:r>
      <w:r w:rsidRPr="00B02597">
        <w:rPr>
          <w:rFonts w:ascii="標楷體" w:eastAsia="標楷體" w:hAnsi="標楷體"/>
          <w:sz w:val="28"/>
          <w:szCs w:val="28"/>
        </w:rPr>
        <w:t>6</w:t>
      </w:r>
      <w:r w:rsidRPr="00B02597">
        <w:rPr>
          <w:rFonts w:ascii="標楷體" w:eastAsia="標楷體" w:hAnsi="標楷體" w:hint="eastAsia"/>
          <w:sz w:val="28"/>
          <w:szCs w:val="28"/>
        </w:rPr>
        <w:t>條第</w:t>
      </w:r>
      <w:r w:rsidRPr="00B02597">
        <w:rPr>
          <w:rFonts w:ascii="標楷體" w:eastAsia="標楷體" w:hAnsi="標楷體"/>
          <w:sz w:val="28"/>
          <w:szCs w:val="28"/>
        </w:rPr>
        <w:t>1</w:t>
      </w:r>
      <w:r w:rsidRPr="00B02597">
        <w:rPr>
          <w:rFonts w:ascii="標楷體" w:eastAsia="標楷體" w:hAnsi="標楷體" w:hint="eastAsia"/>
          <w:sz w:val="28"/>
          <w:szCs w:val="28"/>
        </w:rPr>
        <w:t>項第</w:t>
      </w:r>
      <w:r w:rsidRPr="00B02597">
        <w:rPr>
          <w:rFonts w:ascii="標楷體" w:eastAsia="標楷體" w:hAnsi="標楷體"/>
          <w:sz w:val="28"/>
          <w:szCs w:val="28"/>
        </w:rPr>
        <w:t>6</w:t>
      </w:r>
      <w:r w:rsidRPr="00B02597">
        <w:rPr>
          <w:rFonts w:ascii="標楷體" w:eastAsia="標楷體" w:hAnsi="標楷體" w:hint="eastAsia"/>
          <w:sz w:val="28"/>
          <w:szCs w:val="28"/>
        </w:rPr>
        <w:t>款規定，經當事人書面同意而為蒐集、處理及利用者，亦同。</w:t>
      </w:r>
    </w:p>
    <w:p w14:paraId="56DDA070" w14:textId="2FF77167" w:rsidR="001222B0" w:rsidRPr="00B02597" w:rsidRDefault="00ED3FD8" w:rsidP="001222B0">
      <w:pPr>
        <w:numPr>
          <w:ilvl w:val="0"/>
          <w:numId w:val="4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於本契約期間內，得要求廠商提供或說明涉及個人資料業務之處理流程相關資料</w:t>
      </w:r>
      <w:r w:rsidR="001222B0" w:rsidRPr="00B02597">
        <w:rPr>
          <w:rFonts w:ascii="標楷體" w:eastAsia="標楷體" w:hAnsi="標楷體"/>
          <w:sz w:val="28"/>
          <w:szCs w:val="28"/>
        </w:rPr>
        <w:t>(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包括但不限於所蒐集之個人資料檔案、個人資料檔案保有之依據及特定目的、個人資料之類別等相關資訊及其蒐集、處理、利用等相關資料</w:t>
      </w:r>
      <w:r w:rsidR="001222B0" w:rsidRPr="00B02597">
        <w:rPr>
          <w:rFonts w:ascii="標楷體" w:eastAsia="標楷體" w:hAnsi="標楷體"/>
          <w:sz w:val="28"/>
          <w:szCs w:val="28"/>
        </w:rPr>
        <w:t>)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，廠商不得拒絕。</w:t>
      </w:r>
    </w:p>
    <w:p w14:paraId="0F60C7B3" w14:textId="35A71E3D" w:rsidR="001222B0" w:rsidRPr="00B02597" w:rsidRDefault="001222B0" w:rsidP="001222B0">
      <w:pPr>
        <w:spacing w:line="400" w:lineRule="exact"/>
        <w:ind w:leftChars="291" w:left="1020" w:hangingChars="115" w:hanging="322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3.廠商應於簽約後1個月內參考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個人資料保護相關規範，訂定「個人資料保護專案計畫書」送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備查，計畫書中應包含個資法令及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要求之安全維護事項，如資料安全、設備安全及人員安全管理、訓練宣導、事故預防及通報應變機制、內部稽核等內容。若有變更計畫內容，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應函送</w:t>
      </w:r>
      <w:proofErr w:type="gramEnd"/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備查。</w:t>
      </w:r>
    </w:p>
    <w:p w14:paraId="0ED9DDCB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</w:p>
    <w:p w14:paraId="571E7E53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六</w:t>
      </w:r>
      <w:r w:rsidRPr="00B02597">
        <w:rPr>
          <w:rFonts w:ascii="標楷體" w:eastAsia="標楷體" w:hAnsi="標楷體"/>
          <w:sz w:val="28"/>
          <w:szCs w:val="28"/>
        </w:rPr>
        <w:t xml:space="preserve">) </w:t>
      </w:r>
      <w:r w:rsidRPr="00B02597">
        <w:rPr>
          <w:rFonts w:ascii="標楷體" w:eastAsia="標楷體" w:hAnsi="標楷體" w:hint="eastAsia"/>
          <w:sz w:val="28"/>
          <w:szCs w:val="28"/>
        </w:rPr>
        <w:t>緊急事</w:t>
      </w:r>
      <w:r>
        <w:rPr>
          <w:rFonts w:ascii="標楷體" w:eastAsia="標楷體" w:hAnsi="標楷體" w:hint="eastAsia"/>
          <w:sz w:val="28"/>
          <w:szCs w:val="28"/>
        </w:rPr>
        <w:t>件</w:t>
      </w:r>
      <w:r w:rsidRPr="00B02597">
        <w:rPr>
          <w:rFonts w:ascii="標楷體" w:eastAsia="標楷體" w:hAnsi="標楷體" w:hint="eastAsia"/>
          <w:sz w:val="28"/>
          <w:szCs w:val="28"/>
        </w:rPr>
        <w:t>通知義務</w:t>
      </w:r>
    </w:p>
    <w:p w14:paraId="47E11E3A" w14:textId="66BD5B52" w:rsidR="001222B0" w:rsidRPr="00B02597" w:rsidRDefault="001222B0" w:rsidP="001222B0">
      <w:pPr>
        <w:spacing w:line="400" w:lineRule="exact"/>
        <w:ind w:leftChars="294" w:left="706" w:firstLine="1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廠商有因執行本契約，致個人資料被竊取、洩漏、竄改或其他侵害之情形時，於發現後，應立即通知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並採取因應措施，以避免或降低損害範圍；廠商於查明後應將其違反情形、涉及個資範圍、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行及預定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行之補救措施，經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同意後，依法以適當方式通知當事人。</w:t>
      </w:r>
    </w:p>
    <w:p w14:paraId="22517C60" w14:textId="77777777" w:rsidR="001222B0" w:rsidRPr="00B02597" w:rsidRDefault="001222B0" w:rsidP="001222B0">
      <w:pPr>
        <w:spacing w:line="400" w:lineRule="exact"/>
        <w:ind w:leftChars="295" w:left="708"/>
        <w:jc w:val="both"/>
        <w:rPr>
          <w:rFonts w:ascii="標楷體" w:eastAsia="標楷體" w:hAnsi="標楷體"/>
          <w:sz w:val="28"/>
          <w:szCs w:val="28"/>
        </w:rPr>
      </w:pPr>
    </w:p>
    <w:p w14:paraId="2B1D3888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七</w:t>
      </w:r>
      <w:r w:rsidRPr="00B02597">
        <w:rPr>
          <w:rFonts w:ascii="標楷體" w:eastAsia="標楷體" w:hAnsi="標楷體"/>
          <w:sz w:val="28"/>
          <w:szCs w:val="28"/>
        </w:rPr>
        <w:t xml:space="preserve">) </w:t>
      </w:r>
      <w:r w:rsidRPr="00B02597">
        <w:rPr>
          <w:rFonts w:ascii="標楷體" w:eastAsia="標楷體" w:hAnsi="標楷體" w:hint="eastAsia"/>
          <w:sz w:val="28"/>
          <w:szCs w:val="28"/>
        </w:rPr>
        <w:t>定期確認</w:t>
      </w:r>
    </w:p>
    <w:p w14:paraId="1B0E8217" w14:textId="0EFFE65D" w:rsidR="001222B0" w:rsidRPr="00B02597" w:rsidRDefault="00ED3FD8" w:rsidP="001222B0">
      <w:pPr>
        <w:numPr>
          <w:ilvl w:val="0"/>
          <w:numId w:val="5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得針對廠商的個人資料安全管理措施實施情形進行確認，並將確認結果記錄之；必要時，得派員進行實地訪查或委託專業人員進行查核，廠商應予</w:t>
      </w:r>
      <w:r w:rsidR="001222B0">
        <w:rPr>
          <w:rFonts w:ascii="標楷體" w:eastAsia="標楷體" w:hAnsi="標楷體" w:hint="eastAsia"/>
          <w:sz w:val="28"/>
          <w:szCs w:val="28"/>
        </w:rPr>
        <w:t>配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合。</w:t>
      </w:r>
    </w:p>
    <w:p w14:paraId="16A1672D" w14:textId="376A5519" w:rsidR="001222B0" w:rsidRPr="00B02597" w:rsidRDefault="00ED3FD8" w:rsidP="001222B0">
      <w:pPr>
        <w:numPr>
          <w:ilvl w:val="0"/>
          <w:numId w:val="5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於訪查或查核後，認有缺失，得以書面敘明理由請廠商限期改善。</w:t>
      </w:r>
    </w:p>
    <w:p w14:paraId="48FFF360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</w:p>
    <w:p w14:paraId="1E289566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八</w:t>
      </w:r>
      <w:r w:rsidRPr="00B02597">
        <w:rPr>
          <w:rFonts w:ascii="標楷體" w:eastAsia="標楷體" w:hAnsi="標楷體"/>
          <w:sz w:val="28"/>
          <w:szCs w:val="28"/>
        </w:rPr>
        <w:t xml:space="preserve">) </w:t>
      </w:r>
      <w:r w:rsidRPr="00B02597">
        <w:rPr>
          <w:rFonts w:ascii="標楷體" w:eastAsia="標楷體" w:hAnsi="標楷體" w:hint="eastAsia"/>
          <w:sz w:val="28"/>
          <w:szCs w:val="28"/>
        </w:rPr>
        <w:t>損害賠償責任</w:t>
      </w:r>
    </w:p>
    <w:p w14:paraId="15F836A2" w14:textId="1E6EEB23" w:rsidR="001222B0" w:rsidRPr="00B02597" w:rsidRDefault="001222B0" w:rsidP="001222B0">
      <w:pPr>
        <w:numPr>
          <w:ilvl w:val="0"/>
          <w:numId w:val="6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廠商違反本契約條款第</w:t>
      </w:r>
      <w:r w:rsidRPr="00B02597">
        <w:rPr>
          <w:rFonts w:ascii="標楷體" w:eastAsia="標楷體" w:hAnsi="標楷體"/>
          <w:sz w:val="28"/>
          <w:szCs w:val="28"/>
        </w:rPr>
        <w:t>1</w:t>
      </w:r>
      <w:r w:rsidRPr="00B02597">
        <w:rPr>
          <w:rFonts w:ascii="標楷體" w:eastAsia="標楷體" w:hAnsi="標楷體" w:hint="eastAsia"/>
          <w:sz w:val="28"/>
          <w:szCs w:val="28"/>
        </w:rPr>
        <w:t>款至第</w:t>
      </w:r>
      <w:r w:rsidRPr="00B02597">
        <w:rPr>
          <w:rFonts w:ascii="標楷體" w:eastAsia="標楷體" w:hAnsi="標楷體"/>
          <w:sz w:val="28"/>
          <w:szCs w:val="28"/>
        </w:rPr>
        <w:t>6</w:t>
      </w:r>
      <w:r w:rsidRPr="00B02597">
        <w:rPr>
          <w:rFonts w:ascii="標楷體" w:eastAsia="標楷體" w:hAnsi="標楷體" w:hint="eastAsia"/>
          <w:sz w:val="28"/>
          <w:szCs w:val="28"/>
        </w:rPr>
        <w:t>款、第</w:t>
      </w:r>
      <w:r w:rsidRPr="00B02597">
        <w:rPr>
          <w:rFonts w:ascii="標楷體" w:eastAsia="標楷體" w:hAnsi="標楷體"/>
          <w:sz w:val="28"/>
          <w:szCs w:val="28"/>
        </w:rPr>
        <w:t>7</w:t>
      </w:r>
      <w:r w:rsidRPr="00B02597">
        <w:rPr>
          <w:rFonts w:ascii="標楷體" w:eastAsia="標楷體" w:hAnsi="標楷體" w:hint="eastAsia"/>
          <w:sz w:val="28"/>
          <w:szCs w:val="28"/>
        </w:rPr>
        <w:t>款第</w:t>
      </w:r>
      <w:r w:rsidRPr="00B02597">
        <w:rPr>
          <w:rFonts w:ascii="標楷體" w:eastAsia="標楷體" w:hAnsi="標楷體"/>
          <w:sz w:val="28"/>
          <w:szCs w:val="28"/>
        </w:rPr>
        <w:t>1</w:t>
      </w:r>
      <w:r w:rsidRPr="00B02597">
        <w:rPr>
          <w:rFonts w:ascii="標楷體" w:eastAsia="標楷體" w:hAnsi="標楷體" w:hint="eastAsia"/>
          <w:sz w:val="28"/>
          <w:szCs w:val="28"/>
        </w:rPr>
        <w:t>目或第</w:t>
      </w:r>
      <w:r w:rsidRPr="00B02597">
        <w:rPr>
          <w:rFonts w:ascii="標楷體" w:eastAsia="標楷體" w:hAnsi="標楷體"/>
          <w:sz w:val="28"/>
          <w:szCs w:val="28"/>
        </w:rPr>
        <w:t>9</w:t>
      </w:r>
      <w:r w:rsidRPr="00B02597">
        <w:rPr>
          <w:rFonts w:ascii="標楷體" w:eastAsia="標楷體" w:hAnsi="標楷體" w:hint="eastAsia"/>
          <w:sz w:val="28"/>
          <w:szCs w:val="28"/>
        </w:rPr>
        <w:t>款，或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依第</w:t>
      </w:r>
      <w:r w:rsidRPr="00B02597">
        <w:rPr>
          <w:rFonts w:ascii="標楷體" w:eastAsia="標楷體" w:hAnsi="標楷體"/>
          <w:sz w:val="28"/>
          <w:szCs w:val="28"/>
        </w:rPr>
        <w:t>7</w:t>
      </w:r>
      <w:r w:rsidRPr="00B02597">
        <w:rPr>
          <w:rFonts w:ascii="標楷體" w:eastAsia="標楷體" w:hAnsi="標楷體" w:hint="eastAsia"/>
          <w:sz w:val="28"/>
          <w:szCs w:val="28"/>
        </w:rPr>
        <w:t>款第</w:t>
      </w:r>
      <w:r w:rsidRPr="00B02597">
        <w:rPr>
          <w:rFonts w:ascii="標楷體" w:eastAsia="標楷體" w:hAnsi="標楷體"/>
          <w:sz w:val="28"/>
          <w:szCs w:val="28"/>
        </w:rPr>
        <w:t>2</w:t>
      </w:r>
      <w:r w:rsidRPr="00B02597">
        <w:rPr>
          <w:rFonts w:ascii="標楷體" w:eastAsia="標楷體" w:hAnsi="標楷體" w:hint="eastAsia"/>
          <w:sz w:val="28"/>
          <w:szCs w:val="28"/>
        </w:rPr>
        <w:t>目提出限期改善建議，廠商未依期限改善時，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得依情節輕重為以下的處理；若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受有損害，並得請求損害賠償：</w:t>
      </w:r>
    </w:p>
    <w:p w14:paraId="6E54B0C0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(1)</w:t>
      </w:r>
      <w:r w:rsidRPr="00B02597">
        <w:rPr>
          <w:rFonts w:ascii="標楷體" w:eastAsia="標楷體" w:hAnsi="標楷體" w:hint="eastAsia"/>
          <w:sz w:val="28"/>
          <w:szCs w:val="28"/>
        </w:rPr>
        <w:t>以書面通知廠商終止或解除契約之部分或全部。</w:t>
      </w:r>
    </w:p>
    <w:p w14:paraId="420DB607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(2)</w:t>
      </w:r>
      <w:r w:rsidRPr="00B02597">
        <w:rPr>
          <w:rFonts w:ascii="標楷體" w:eastAsia="標楷體" w:hAnsi="標楷體" w:hint="eastAsia"/>
          <w:sz w:val="28"/>
          <w:szCs w:val="28"/>
        </w:rPr>
        <w:t>要求減少部分或全部價金。</w:t>
      </w:r>
    </w:p>
    <w:p w14:paraId="230D032F" w14:textId="0215CDD7" w:rsidR="001222B0" w:rsidRPr="004A3E4C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  <w:u w:val="single"/>
        </w:rPr>
      </w:pPr>
      <w:r w:rsidRPr="00B02597">
        <w:rPr>
          <w:rFonts w:ascii="標楷體" w:eastAsia="標楷體" w:hAnsi="標楷體"/>
          <w:sz w:val="28"/>
          <w:szCs w:val="28"/>
        </w:rPr>
        <w:t>(3)</w:t>
      </w:r>
      <w:r w:rsidRPr="00B02597">
        <w:rPr>
          <w:rFonts w:ascii="標楷體" w:eastAsia="標楷體" w:hAnsi="標楷體" w:hint="eastAsia"/>
          <w:sz w:val="28"/>
          <w:szCs w:val="28"/>
        </w:rPr>
        <w:t>按契約總價的千分之</w:t>
      </w:r>
      <w:r w:rsidRPr="004A3E4C">
        <w:rPr>
          <w:rFonts w:ascii="標楷體" w:eastAsia="標楷體" w:hAnsi="標楷體"/>
          <w:sz w:val="28"/>
          <w:szCs w:val="28"/>
          <w:u w:val="single"/>
        </w:rPr>
        <w:t>_</w:t>
      </w:r>
      <w:r w:rsidR="004A3E4C" w:rsidRPr="004A3E4C">
        <w:rPr>
          <w:rFonts w:ascii="標楷體" w:eastAsia="標楷體" w:hAnsi="標楷體" w:hint="eastAsia"/>
          <w:sz w:val="28"/>
          <w:szCs w:val="28"/>
        </w:rPr>
        <w:t>十</w:t>
      </w:r>
      <w:r w:rsidRPr="004A3E4C">
        <w:rPr>
          <w:rFonts w:ascii="標楷體" w:eastAsia="標楷體" w:hAnsi="標楷體"/>
          <w:sz w:val="28"/>
          <w:szCs w:val="28"/>
          <w:u w:val="single"/>
        </w:rPr>
        <w:t>_</w:t>
      </w:r>
      <w:r w:rsidRPr="00B02597">
        <w:rPr>
          <w:rFonts w:ascii="標楷體" w:eastAsia="標楷體" w:hAnsi="標楷體" w:hint="eastAsia"/>
          <w:sz w:val="28"/>
          <w:szCs w:val="28"/>
        </w:rPr>
        <w:t>，計收懲罰性違約金。</w:t>
      </w:r>
    </w:p>
    <w:p w14:paraId="453FF758" w14:textId="77777777" w:rsidR="001222B0" w:rsidRPr="00B02597" w:rsidRDefault="001222B0" w:rsidP="001222B0">
      <w:pPr>
        <w:numPr>
          <w:ilvl w:val="0"/>
          <w:numId w:val="6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廠商因執行本契約業務而違反個資法、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個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資法施行細則等規定，致個人資料遭不法蒐集、處理、利用或其他侵害情事，應負損害賠償責任。</w:t>
      </w:r>
    </w:p>
    <w:p w14:paraId="4200B992" w14:textId="75C4C0A8" w:rsidR="001222B0" w:rsidRPr="00B02597" w:rsidRDefault="00ED3FD8" w:rsidP="001222B0">
      <w:pPr>
        <w:numPr>
          <w:ilvl w:val="0"/>
          <w:numId w:val="6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如因廠商執行本契約而違反個資法、</w:t>
      </w:r>
      <w:proofErr w:type="gramStart"/>
      <w:r w:rsidR="001222B0" w:rsidRPr="00B02597">
        <w:rPr>
          <w:rFonts w:ascii="標楷體" w:eastAsia="標楷體" w:hAnsi="標楷體" w:hint="eastAsia"/>
          <w:sz w:val="28"/>
          <w:szCs w:val="28"/>
        </w:rPr>
        <w:t>個</w:t>
      </w:r>
      <w:proofErr w:type="gramEnd"/>
      <w:r w:rsidR="001222B0" w:rsidRPr="00B02597">
        <w:rPr>
          <w:rFonts w:ascii="標楷體" w:eastAsia="標楷體" w:hAnsi="標楷體" w:hint="eastAsia"/>
          <w:sz w:val="28"/>
          <w:szCs w:val="28"/>
        </w:rPr>
        <w:t>資法施行細則，而遭受損害時，得向廠商請求損害賠償。若因此遭第三人請求損害賠償時，應由廠商負責處理並承擔一切法律責任（如於訴訟中，廠商應協助</w:t>
      </w: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為必要之答辯及提供相關資料，並應負擔因此所生之訴訟費用、律師費用及其他相關費用，並負責清償</w:t>
      </w: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因此對第三人所負之損害賠償責任）。</w:t>
      </w:r>
    </w:p>
    <w:p w14:paraId="30DBDE45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九</w:t>
      </w:r>
      <w:r w:rsidRPr="00B02597">
        <w:rPr>
          <w:rFonts w:ascii="標楷體" w:eastAsia="標楷體" w:hAnsi="標楷體"/>
          <w:sz w:val="28"/>
          <w:szCs w:val="28"/>
        </w:rPr>
        <w:t xml:space="preserve">) </w:t>
      </w:r>
      <w:r w:rsidRPr="00B02597">
        <w:rPr>
          <w:rFonts w:ascii="標楷體" w:eastAsia="標楷體" w:hAnsi="標楷體" w:hint="eastAsia"/>
          <w:sz w:val="28"/>
          <w:szCs w:val="28"/>
        </w:rPr>
        <w:t>履約中或契約終止時資料之刪除或返還</w:t>
      </w:r>
    </w:p>
    <w:p w14:paraId="7DEADACC" w14:textId="64C61162" w:rsidR="001222B0" w:rsidRPr="00B02597" w:rsidRDefault="001222B0" w:rsidP="001222B0">
      <w:pPr>
        <w:numPr>
          <w:ilvl w:val="0"/>
          <w:numId w:val="7"/>
        </w:numPr>
        <w:spacing w:line="400" w:lineRule="exact"/>
        <w:ind w:left="993" w:hanging="284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除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、廠商雙方另有約定或法律另有規定外，廠商應於受託執行業務期間屆滿或經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要求時，將因履行受託業務而取得之個人資料及檔案全數返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還予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，其備份應全數銷毀刪除，不得以任何形式自行留存、保留存取權限或提供予第三人利用；並提供刪除、銷毀或返還個人資料之時間、方式、地點等紀錄。</w:t>
      </w:r>
    </w:p>
    <w:p w14:paraId="35D8CD3B" w14:textId="13DDFAB7" w:rsidR="001222B0" w:rsidRPr="00B02597" w:rsidRDefault="001222B0" w:rsidP="001222B0">
      <w:pPr>
        <w:numPr>
          <w:ilvl w:val="0"/>
          <w:numId w:val="7"/>
        </w:numPr>
        <w:spacing w:line="400" w:lineRule="exact"/>
        <w:ind w:left="993" w:hanging="284"/>
        <w:jc w:val="both"/>
        <w:rPr>
          <w:rFonts w:ascii="標楷體" w:eastAsia="標楷體" w:hAnsi="標楷體"/>
          <w:sz w:val="28"/>
          <w:szCs w:val="28"/>
        </w:rPr>
      </w:pP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前目返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還，廠商得以交付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指定之第三人為之。</w:t>
      </w:r>
    </w:p>
    <w:p w14:paraId="1AA58167" w14:textId="7202CA17" w:rsidR="001222B0" w:rsidRDefault="001222B0" w:rsidP="00D54451">
      <w:pPr>
        <w:widowControl/>
        <w:spacing w:line="400" w:lineRule="exact"/>
        <w:ind w:leftChars="294" w:left="990" w:hanging="284"/>
        <w:rPr>
          <w:rFonts w:ascii="Times New Roman" w:eastAsia="標楷體" w:hAnsi="Times New Roman"/>
          <w:color w:val="FF0000"/>
          <w:sz w:val="32"/>
          <w:szCs w:val="32"/>
        </w:rPr>
      </w:pPr>
      <w:r w:rsidRPr="00B02597">
        <w:rPr>
          <w:rFonts w:ascii="標楷體" w:eastAsia="標楷體" w:hAnsi="標楷體" w:hint="eastAsia"/>
          <w:sz w:val="28"/>
          <w:szCs w:val="28"/>
        </w:rPr>
        <w:lastRenderedPageBreak/>
        <w:t>3.第</w:t>
      </w:r>
      <w:r w:rsidRPr="00B02597">
        <w:rPr>
          <w:rFonts w:ascii="標楷體" w:eastAsia="標楷體" w:hAnsi="標楷體"/>
          <w:sz w:val="28"/>
          <w:szCs w:val="28"/>
        </w:rPr>
        <w:t>1</w:t>
      </w:r>
      <w:r w:rsidRPr="00B02597">
        <w:rPr>
          <w:rFonts w:ascii="標楷體" w:eastAsia="標楷體" w:hAnsi="標楷體" w:hint="eastAsia"/>
          <w:sz w:val="28"/>
          <w:szCs w:val="28"/>
        </w:rPr>
        <w:t>目刪除、銷毀作業，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於必要時，得實地查訪，廠商應予</w:t>
      </w:r>
      <w:r>
        <w:rPr>
          <w:rFonts w:ascii="標楷體" w:eastAsia="標楷體" w:hAnsi="標楷體" w:hint="eastAsia"/>
          <w:sz w:val="28"/>
          <w:szCs w:val="28"/>
        </w:rPr>
        <w:t>配</w:t>
      </w:r>
      <w:r w:rsidRPr="00B02597">
        <w:rPr>
          <w:rFonts w:ascii="標楷體" w:eastAsia="標楷體" w:hAnsi="標楷體" w:hint="eastAsia"/>
          <w:sz w:val="28"/>
          <w:szCs w:val="28"/>
        </w:rPr>
        <w:t>合。</w:t>
      </w:r>
    </w:p>
    <w:sectPr w:rsidR="001222B0" w:rsidSect="00BF1509">
      <w:pgSz w:w="11906" w:h="16838"/>
      <w:pgMar w:top="1440" w:right="566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1C1E0" w14:textId="77777777" w:rsidR="00013E63" w:rsidRDefault="00013E63" w:rsidP="00D54451">
      <w:r>
        <w:separator/>
      </w:r>
    </w:p>
  </w:endnote>
  <w:endnote w:type="continuationSeparator" w:id="0">
    <w:p w14:paraId="6E8B2BED" w14:textId="77777777" w:rsidR="00013E63" w:rsidRDefault="00013E63" w:rsidP="00D54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D2BA1" w14:textId="77777777" w:rsidR="00013E63" w:rsidRDefault="00013E63" w:rsidP="00D54451">
      <w:r>
        <w:separator/>
      </w:r>
    </w:p>
  </w:footnote>
  <w:footnote w:type="continuationSeparator" w:id="0">
    <w:p w14:paraId="00BAE125" w14:textId="77777777" w:rsidR="00013E63" w:rsidRDefault="00013E63" w:rsidP="00D544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C32E7F"/>
    <w:multiLevelType w:val="multilevel"/>
    <w:tmpl w:val="4162CBBA"/>
    <w:lvl w:ilvl="0">
      <w:start w:val="1"/>
      <w:numFmt w:val="decimal"/>
      <w:lvlText w:val="%1."/>
      <w:lvlJc w:val="left"/>
      <w:pPr>
        <w:ind w:left="1188" w:hanging="480"/>
      </w:pPr>
    </w:lvl>
    <w:lvl w:ilvl="1">
      <w:start w:val="1"/>
      <w:numFmt w:val="decimal"/>
      <w:lvlText w:val="%2."/>
      <w:lvlJc w:val="left"/>
      <w:pPr>
        <w:ind w:left="1668" w:hanging="480"/>
      </w:pPr>
    </w:lvl>
    <w:lvl w:ilvl="2" w:tentative="1">
      <w:start w:val="1"/>
      <w:numFmt w:val="lowerRoman"/>
      <w:lvlText w:val="%3."/>
      <w:lvlJc w:val="right"/>
      <w:pPr>
        <w:ind w:left="2148" w:hanging="480"/>
      </w:pPr>
    </w:lvl>
    <w:lvl w:ilvl="3" w:tentative="1">
      <w:start w:val="1"/>
      <w:numFmt w:val="decimal"/>
      <w:lvlText w:val="%4."/>
      <w:lvlJc w:val="left"/>
      <w:pPr>
        <w:ind w:left="2628" w:hanging="480"/>
      </w:pPr>
    </w:lvl>
    <w:lvl w:ilvl="4" w:tentative="1">
      <w:start w:val="1"/>
      <w:numFmt w:val="ideographTraditional"/>
      <w:lvlText w:val="%5、"/>
      <w:lvlJc w:val="left"/>
      <w:pPr>
        <w:ind w:left="3108" w:hanging="480"/>
      </w:pPr>
    </w:lvl>
    <w:lvl w:ilvl="5" w:tentative="1">
      <w:start w:val="1"/>
      <w:numFmt w:val="lowerRoman"/>
      <w:lvlText w:val="%6."/>
      <w:lvlJc w:val="right"/>
      <w:pPr>
        <w:ind w:left="3588" w:hanging="480"/>
      </w:pPr>
    </w:lvl>
    <w:lvl w:ilvl="6" w:tentative="1">
      <w:start w:val="1"/>
      <w:numFmt w:val="decimal"/>
      <w:lvlText w:val="%7."/>
      <w:lvlJc w:val="left"/>
      <w:pPr>
        <w:ind w:left="4068" w:hanging="480"/>
      </w:pPr>
    </w:lvl>
    <w:lvl w:ilvl="7" w:tentative="1">
      <w:start w:val="1"/>
      <w:numFmt w:val="ideographTraditional"/>
      <w:lvlText w:val="%8、"/>
      <w:lvlJc w:val="left"/>
      <w:pPr>
        <w:ind w:left="4548" w:hanging="480"/>
      </w:pPr>
    </w:lvl>
    <w:lvl w:ilvl="8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" w15:restartNumberingAfterBreak="0">
    <w:nsid w:val="21324531"/>
    <w:multiLevelType w:val="multilevel"/>
    <w:tmpl w:val="4162CBBA"/>
    <w:lvl w:ilvl="0">
      <w:start w:val="1"/>
      <w:numFmt w:val="decimal"/>
      <w:lvlText w:val="%1."/>
      <w:lvlJc w:val="left"/>
      <w:pPr>
        <w:ind w:left="1188" w:hanging="480"/>
      </w:pPr>
    </w:lvl>
    <w:lvl w:ilvl="1">
      <w:start w:val="1"/>
      <w:numFmt w:val="decimal"/>
      <w:lvlText w:val="%2."/>
      <w:lvlJc w:val="left"/>
      <w:pPr>
        <w:ind w:left="1668" w:hanging="480"/>
      </w:pPr>
    </w:lvl>
    <w:lvl w:ilvl="2" w:tentative="1">
      <w:start w:val="1"/>
      <w:numFmt w:val="lowerRoman"/>
      <w:lvlText w:val="%3."/>
      <w:lvlJc w:val="right"/>
      <w:pPr>
        <w:ind w:left="2148" w:hanging="480"/>
      </w:pPr>
    </w:lvl>
    <w:lvl w:ilvl="3" w:tentative="1">
      <w:start w:val="1"/>
      <w:numFmt w:val="decimal"/>
      <w:lvlText w:val="%4."/>
      <w:lvlJc w:val="left"/>
      <w:pPr>
        <w:ind w:left="2628" w:hanging="480"/>
      </w:pPr>
    </w:lvl>
    <w:lvl w:ilvl="4" w:tentative="1">
      <w:start w:val="1"/>
      <w:numFmt w:val="ideographTraditional"/>
      <w:lvlText w:val="%5、"/>
      <w:lvlJc w:val="left"/>
      <w:pPr>
        <w:ind w:left="3108" w:hanging="480"/>
      </w:pPr>
    </w:lvl>
    <w:lvl w:ilvl="5" w:tentative="1">
      <w:start w:val="1"/>
      <w:numFmt w:val="lowerRoman"/>
      <w:lvlText w:val="%6."/>
      <w:lvlJc w:val="right"/>
      <w:pPr>
        <w:ind w:left="3588" w:hanging="480"/>
      </w:pPr>
    </w:lvl>
    <w:lvl w:ilvl="6" w:tentative="1">
      <w:start w:val="1"/>
      <w:numFmt w:val="decimal"/>
      <w:lvlText w:val="%7."/>
      <w:lvlJc w:val="left"/>
      <w:pPr>
        <w:ind w:left="4068" w:hanging="480"/>
      </w:pPr>
    </w:lvl>
    <w:lvl w:ilvl="7" w:tentative="1">
      <w:start w:val="1"/>
      <w:numFmt w:val="ideographTraditional"/>
      <w:lvlText w:val="%8、"/>
      <w:lvlJc w:val="left"/>
      <w:pPr>
        <w:ind w:left="4548" w:hanging="480"/>
      </w:pPr>
    </w:lvl>
    <w:lvl w:ilvl="8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 w15:restartNumberingAfterBreak="0">
    <w:nsid w:val="2BE94118"/>
    <w:multiLevelType w:val="multilevel"/>
    <w:tmpl w:val="4162CBBA"/>
    <w:lvl w:ilvl="0">
      <w:start w:val="1"/>
      <w:numFmt w:val="decimal"/>
      <w:lvlText w:val="%1."/>
      <w:lvlJc w:val="left"/>
      <w:pPr>
        <w:ind w:left="1188" w:hanging="480"/>
      </w:pPr>
    </w:lvl>
    <w:lvl w:ilvl="1">
      <w:start w:val="1"/>
      <w:numFmt w:val="decimal"/>
      <w:lvlText w:val="%2."/>
      <w:lvlJc w:val="left"/>
      <w:pPr>
        <w:ind w:left="1668" w:hanging="480"/>
      </w:pPr>
    </w:lvl>
    <w:lvl w:ilvl="2" w:tentative="1">
      <w:start w:val="1"/>
      <w:numFmt w:val="lowerRoman"/>
      <w:lvlText w:val="%3."/>
      <w:lvlJc w:val="right"/>
      <w:pPr>
        <w:ind w:left="2148" w:hanging="480"/>
      </w:pPr>
    </w:lvl>
    <w:lvl w:ilvl="3" w:tentative="1">
      <w:start w:val="1"/>
      <w:numFmt w:val="decimal"/>
      <w:lvlText w:val="%4."/>
      <w:lvlJc w:val="left"/>
      <w:pPr>
        <w:ind w:left="2628" w:hanging="480"/>
      </w:pPr>
    </w:lvl>
    <w:lvl w:ilvl="4" w:tentative="1">
      <w:start w:val="1"/>
      <w:numFmt w:val="ideographTraditional"/>
      <w:lvlText w:val="%5、"/>
      <w:lvlJc w:val="left"/>
      <w:pPr>
        <w:ind w:left="3108" w:hanging="480"/>
      </w:pPr>
    </w:lvl>
    <w:lvl w:ilvl="5" w:tentative="1">
      <w:start w:val="1"/>
      <w:numFmt w:val="lowerRoman"/>
      <w:lvlText w:val="%6."/>
      <w:lvlJc w:val="right"/>
      <w:pPr>
        <w:ind w:left="3588" w:hanging="480"/>
      </w:pPr>
    </w:lvl>
    <w:lvl w:ilvl="6" w:tentative="1">
      <w:start w:val="1"/>
      <w:numFmt w:val="decimal"/>
      <w:lvlText w:val="%7."/>
      <w:lvlJc w:val="left"/>
      <w:pPr>
        <w:ind w:left="4068" w:hanging="480"/>
      </w:pPr>
    </w:lvl>
    <w:lvl w:ilvl="7" w:tentative="1">
      <w:start w:val="1"/>
      <w:numFmt w:val="ideographTraditional"/>
      <w:lvlText w:val="%8、"/>
      <w:lvlJc w:val="left"/>
      <w:pPr>
        <w:ind w:left="4548" w:hanging="480"/>
      </w:pPr>
    </w:lvl>
    <w:lvl w:ilvl="8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3" w15:restartNumberingAfterBreak="0">
    <w:nsid w:val="4AA84A50"/>
    <w:multiLevelType w:val="multilevel"/>
    <w:tmpl w:val="4162CBBA"/>
    <w:lvl w:ilvl="0">
      <w:start w:val="1"/>
      <w:numFmt w:val="decimal"/>
      <w:lvlText w:val="%1."/>
      <w:lvlJc w:val="left"/>
      <w:pPr>
        <w:ind w:left="1188" w:hanging="480"/>
      </w:pPr>
    </w:lvl>
    <w:lvl w:ilvl="1">
      <w:start w:val="1"/>
      <w:numFmt w:val="decimal"/>
      <w:lvlText w:val="%2."/>
      <w:lvlJc w:val="left"/>
      <w:pPr>
        <w:ind w:left="1668" w:hanging="480"/>
      </w:pPr>
    </w:lvl>
    <w:lvl w:ilvl="2" w:tentative="1">
      <w:start w:val="1"/>
      <w:numFmt w:val="lowerRoman"/>
      <w:lvlText w:val="%3."/>
      <w:lvlJc w:val="right"/>
      <w:pPr>
        <w:ind w:left="2148" w:hanging="480"/>
      </w:pPr>
    </w:lvl>
    <w:lvl w:ilvl="3" w:tentative="1">
      <w:start w:val="1"/>
      <w:numFmt w:val="decimal"/>
      <w:lvlText w:val="%4."/>
      <w:lvlJc w:val="left"/>
      <w:pPr>
        <w:ind w:left="2628" w:hanging="480"/>
      </w:pPr>
    </w:lvl>
    <w:lvl w:ilvl="4" w:tentative="1">
      <w:start w:val="1"/>
      <w:numFmt w:val="ideographTraditional"/>
      <w:lvlText w:val="%5、"/>
      <w:lvlJc w:val="left"/>
      <w:pPr>
        <w:ind w:left="3108" w:hanging="480"/>
      </w:pPr>
    </w:lvl>
    <w:lvl w:ilvl="5" w:tentative="1">
      <w:start w:val="1"/>
      <w:numFmt w:val="lowerRoman"/>
      <w:lvlText w:val="%6."/>
      <w:lvlJc w:val="right"/>
      <w:pPr>
        <w:ind w:left="3588" w:hanging="480"/>
      </w:pPr>
    </w:lvl>
    <w:lvl w:ilvl="6" w:tentative="1">
      <w:start w:val="1"/>
      <w:numFmt w:val="decimal"/>
      <w:lvlText w:val="%7."/>
      <w:lvlJc w:val="left"/>
      <w:pPr>
        <w:ind w:left="4068" w:hanging="480"/>
      </w:pPr>
    </w:lvl>
    <w:lvl w:ilvl="7" w:tentative="1">
      <w:start w:val="1"/>
      <w:numFmt w:val="ideographTraditional"/>
      <w:lvlText w:val="%8、"/>
      <w:lvlJc w:val="left"/>
      <w:pPr>
        <w:ind w:left="4548" w:hanging="480"/>
      </w:pPr>
    </w:lvl>
    <w:lvl w:ilvl="8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4" w15:restartNumberingAfterBreak="0">
    <w:nsid w:val="546A3CAA"/>
    <w:multiLevelType w:val="multilevel"/>
    <w:tmpl w:val="4162CBBA"/>
    <w:lvl w:ilvl="0">
      <w:start w:val="1"/>
      <w:numFmt w:val="decimal"/>
      <w:lvlText w:val="%1."/>
      <w:lvlJc w:val="left"/>
      <w:pPr>
        <w:ind w:left="1188" w:hanging="480"/>
      </w:pPr>
    </w:lvl>
    <w:lvl w:ilvl="1">
      <w:start w:val="1"/>
      <w:numFmt w:val="decimal"/>
      <w:lvlText w:val="%2."/>
      <w:lvlJc w:val="left"/>
      <w:pPr>
        <w:ind w:left="1668" w:hanging="480"/>
      </w:pPr>
    </w:lvl>
    <w:lvl w:ilvl="2" w:tentative="1">
      <w:start w:val="1"/>
      <w:numFmt w:val="lowerRoman"/>
      <w:lvlText w:val="%3."/>
      <w:lvlJc w:val="right"/>
      <w:pPr>
        <w:ind w:left="2148" w:hanging="480"/>
      </w:pPr>
    </w:lvl>
    <w:lvl w:ilvl="3" w:tentative="1">
      <w:start w:val="1"/>
      <w:numFmt w:val="decimal"/>
      <w:lvlText w:val="%4."/>
      <w:lvlJc w:val="left"/>
      <w:pPr>
        <w:ind w:left="2628" w:hanging="480"/>
      </w:pPr>
    </w:lvl>
    <w:lvl w:ilvl="4" w:tentative="1">
      <w:start w:val="1"/>
      <w:numFmt w:val="ideographTraditional"/>
      <w:lvlText w:val="%5、"/>
      <w:lvlJc w:val="left"/>
      <w:pPr>
        <w:ind w:left="3108" w:hanging="480"/>
      </w:pPr>
    </w:lvl>
    <w:lvl w:ilvl="5" w:tentative="1">
      <w:start w:val="1"/>
      <w:numFmt w:val="lowerRoman"/>
      <w:lvlText w:val="%6."/>
      <w:lvlJc w:val="right"/>
      <w:pPr>
        <w:ind w:left="3588" w:hanging="480"/>
      </w:pPr>
    </w:lvl>
    <w:lvl w:ilvl="6" w:tentative="1">
      <w:start w:val="1"/>
      <w:numFmt w:val="decimal"/>
      <w:lvlText w:val="%7."/>
      <w:lvlJc w:val="left"/>
      <w:pPr>
        <w:ind w:left="4068" w:hanging="480"/>
      </w:pPr>
    </w:lvl>
    <w:lvl w:ilvl="7" w:tentative="1">
      <w:start w:val="1"/>
      <w:numFmt w:val="ideographTraditional"/>
      <w:lvlText w:val="%8、"/>
      <w:lvlJc w:val="left"/>
      <w:pPr>
        <w:ind w:left="4548" w:hanging="480"/>
      </w:pPr>
    </w:lvl>
    <w:lvl w:ilvl="8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63446FE1"/>
    <w:multiLevelType w:val="multilevel"/>
    <w:tmpl w:val="4162CBBA"/>
    <w:lvl w:ilvl="0">
      <w:start w:val="1"/>
      <w:numFmt w:val="decimal"/>
      <w:lvlText w:val="%1."/>
      <w:lvlJc w:val="left"/>
      <w:pPr>
        <w:ind w:left="1188" w:hanging="480"/>
      </w:pPr>
    </w:lvl>
    <w:lvl w:ilvl="1">
      <w:start w:val="1"/>
      <w:numFmt w:val="decimal"/>
      <w:lvlText w:val="%2."/>
      <w:lvlJc w:val="left"/>
      <w:pPr>
        <w:ind w:left="1668" w:hanging="480"/>
      </w:pPr>
    </w:lvl>
    <w:lvl w:ilvl="2" w:tentative="1">
      <w:start w:val="1"/>
      <w:numFmt w:val="lowerRoman"/>
      <w:lvlText w:val="%3."/>
      <w:lvlJc w:val="right"/>
      <w:pPr>
        <w:ind w:left="2148" w:hanging="480"/>
      </w:pPr>
    </w:lvl>
    <w:lvl w:ilvl="3" w:tentative="1">
      <w:start w:val="1"/>
      <w:numFmt w:val="decimal"/>
      <w:lvlText w:val="%4."/>
      <w:lvlJc w:val="left"/>
      <w:pPr>
        <w:ind w:left="2628" w:hanging="480"/>
      </w:pPr>
    </w:lvl>
    <w:lvl w:ilvl="4" w:tentative="1">
      <w:start w:val="1"/>
      <w:numFmt w:val="ideographTraditional"/>
      <w:lvlText w:val="%5、"/>
      <w:lvlJc w:val="left"/>
      <w:pPr>
        <w:ind w:left="3108" w:hanging="480"/>
      </w:pPr>
    </w:lvl>
    <w:lvl w:ilvl="5" w:tentative="1">
      <w:start w:val="1"/>
      <w:numFmt w:val="lowerRoman"/>
      <w:lvlText w:val="%6."/>
      <w:lvlJc w:val="right"/>
      <w:pPr>
        <w:ind w:left="3588" w:hanging="480"/>
      </w:pPr>
    </w:lvl>
    <w:lvl w:ilvl="6" w:tentative="1">
      <w:start w:val="1"/>
      <w:numFmt w:val="decimal"/>
      <w:lvlText w:val="%7."/>
      <w:lvlJc w:val="left"/>
      <w:pPr>
        <w:ind w:left="4068" w:hanging="480"/>
      </w:pPr>
    </w:lvl>
    <w:lvl w:ilvl="7" w:tentative="1">
      <w:start w:val="1"/>
      <w:numFmt w:val="ideographTraditional"/>
      <w:lvlText w:val="%8、"/>
      <w:lvlJc w:val="left"/>
      <w:pPr>
        <w:ind w:left="4548" w:hanging="480"/>
      </w:pPr>
    </w:lvl>
    <w:lvl w:ilvl="8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7C9D58E9"/>
    <w:multiLevelType w:val="hybridMultilevel"/>
    <w:tmpl w:val="4162CBB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0F">
      <w:start w:val="1"/>
      <w:numFmt w:val="decimal"/>
      <w:lvlText w:val="%2.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num w:numId="1" w16cid:durableId="2104645457">
    <w:abstractNumId w:val="6"/>
  </w:num>
  <w:num w:numId="2" w16cid:durableId="2083134846">
    <w:abstractNumId w:val="4"/>
  </w:num>
  <w:num w:numId="3" w16cid:durableId="888880976">
    <w:abstractNumId w:val="2"/>
  </w:num>
  <w:num w:numId="4" w16cid:durableId="1204901260">
    <w:abstractNumId w:val="3"/>
  </w:num>
  <w:num w:numId="5" w16cid:durableId="259217132">
    <w:abstractNumId w:val="1"/>
  </w:num>
  <w:num w:numId="6" w16cid:durableId="444925447">
    <w:abstractNumId w:val="0"/>
  </w:num>
  <w:num w:numId="7" w16cid:durableId="13092436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B0"/>
    <w:rsid w:val="0001183C"/>
    <w:rsid w:val="00013E63"/>
    <w:rsid w:val="00063277"/>
    <w:rsid w:val="000E34EA"/>
    <w:rsid w:val="001222B0"/>
    <w:rsid w:val="001273F0"/>
    <w:rsid w:val="001C5A5A"/>
    <w:rsid w:val="002553EB"/>
    <w:rsid w:val="00267EBA"/>
    <w:rsid w:val="004125D9"/>
    <w:rsid w:val="00452C4B"/>
    <w:rsid w:val="004A3E4C"/>
    <w:rsid w:val="00602D1A"/>
    <w:rsid w:val="00677029"/>
    <w:rsid w:val="006A04C4"/>
    <w:rsid w:val="00726705"/>
    <w:rsid w:val="00746ACD"/>
    <w:rsid w:val="007D2131"/>
    <w:rsid w:val="00AF135F"/>
    <w:rsid w:val="00B54E5E"/>
    <w:rsid w:val="00B80E4B"/>
    <w:rsid w:val="00BE497B"/>
    <w:rsid w:val="00BF1509"/>
    <w:rsid w:val="00C3577A"/>
    <w:rsid w:val="00D54451"/>
    <w:rsid w:val="00D777AA"/>
    <w:rsid w:val="00DC38F2"/>
    <w:rsid w:val="00E45870"/>
    <w:rsid w:val="00EA156B"/>
    <w:rsid w:val="00EB4C5C"/>
    <w:rsid w:val="00EC4471"/>
    <w:rsid w:val="00ED3FD8"/>
    <w:rsid w:val="00F5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AD20C8"/>
  <w15:chartTrackingRefBased/>
  <w15:docId w15:val="{EF0976A9-3007-412C-8A65-082973E1B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22B0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4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54451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544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54451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E580E-8BE6-4427-A07A-F569A5A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5</Pages>
  <Words>468</Words>
  <Characters>2670</Characters>
  <Application>Microsoft Office Word</Application>
  <DocSecurity>0</DocSecurity>
  <Lines>22</Lines>
  <Paragraphs>6</Paragraphs>
  <ScaleCrop>false</ScaleCrop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jerrylin80@outlook.com</dc:creator>
  <cp:keywords/>
  <dc:description/>
  <cp:lastModifiedBy>鄧建凱</cp:lastModifiedBy>
  <cp:revision>4</cp:revision>
  <dcterms:created xsi:type="dcterms:W3CDTF">2025-11-04T09:32:00Z</dcterms:created>
  <dcterms:modified xsi:type="dcterms:W3CDTF">2025-11-05T16:16:00Z</dcterms:modified>
</cp:coreProperties>
</file>