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BB55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3219801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0AD12CF7" w14:textId="72413C45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7565A4" w:rsidRPr="007565A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計畫智慧管理平台規劃</w:t>
      </w:r>
    </w:p>
    <w:p w14:paraId="15B6C7F7" w14:textId="08008DDB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C706B0" w:rsidRPr="00C706B0">
        <w:rPr>
          <w:rFonts w:ascii="Times New Roman"/>
          <w:b/>
          <w:color w:val="auto"/>
          <w:spacing w:val="30"/>
          <w:sz w:val="28"/>
          <w:szCs w:val="28"/>
          <w:u w:val="single"/>
        </w:rPr>
        <w:t>114DS01</w:t>
      </w:r>
      <w:r w:rsidR="007565A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</w:t>
      </w:r>
    </w:p>
    <w:p w14:paraId="2022061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5450F633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4101EBC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01BFF92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3CC72E2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042833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52B06E7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58A4F0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0789A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3EDDE02A" w14:textId="77777777" w:rsidR="00306C0B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</w:t>
      </w:r>
    </w:p>
    <w:p w14:paraId="5A399786" w14:textId="5724EE7C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6E76DC2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0E984C9" w14:textId="281524D7" w:rsidR="00792AE2" w:rsidRPr="004B6E47" w:rsidRDefault="00C64F9E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246532" wp14:editId="64F51AD6">
                <wp:simplePos x="0" y="0"/>
                <wp:positionH relativeFrom="column">
                  <wp:posOffset>932815</wp:posOffset>
                </wp:positionH>
                <wp:positionV relativeFrom="paragraph">
                  <wp:posOffset>92710</wp:posOffset>
                </wp:positionV>
                <wp:extent cx="2781300" cy="2037080"/>
                <wp:effectExtent l="0" t="0" r="19050" b="2032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3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71E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46532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73.45pt;margin-top:7.3pt;width:219pt;height:1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" o:allowincell="f">
                <v:stroke dashstyle="1 1" endcap="round"/>
                <v:textbox>
                  <w:txbxContent>
                    <w:p w14:paraId="2D2671E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D1B2DD9" wp14:editId="24FE12D0">
                <wp:simplePos x="0" y="0"/>
                <wp:positionH relativeFrom="column">
                  <wp:posOffset>4140835</wp:posOffset>
                </wp:positionH>
                <wp:positionV relativeFrom="paragraph">
                  <wp:posOffset>90170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72D3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B2DD9" id="文字方塊 6" o:spid="_x0000_s1027" type="#_x0000_t202" style="position:absolute;margin-left:326.05pt;margin-top:7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" o:allowincell="f">
                <v:stroke dashstyle="1 1" endcap="round"/>
                <v:textbox>
                  <w:txbxContent>
                    <w:p w14:paraId="7B072D3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7997F62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55CAF58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63B3C3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98154C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19E57D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29CD57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5B6ABA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BE2C7CE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561809E5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73406AC8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094D7DA2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7CD976C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3DAFBD90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43C900B4" w14:textId="77777777"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112CC200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3FF77" w14:textId="77777777" w:rsidR="00417B7D" w:rsidRDefault="00417B7D" w:rsidP="00306C0B">
      <w:r>
        <w:separator/>
      </w:r>
    </w:p>
  </w:endnote>
  <w:endnote w:type="continuationSeparator" w:id="0">
    <w:p w14:paraId="5B083CCF" w14:textId="77777777" w:rsidR="00417B7D" w:rsidRDefault="00417B7D" w:rsidP="0030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A141" w14:textId="77777777" w:rsidR="00417B7D" w:rsidRDefault="00417B7D" w:rsidP="00306C0B">
      <w:r>
        <w:separator/>
      </w:r>
    </w:p>
  </w:footnote>
  <w:footnote w:type="continuationSeparator" w:id="0">
    <w:p w14:paraId="370B24EF" w14:textId="77777777" w:rsidR="00417B7D" w:rsidRDefault="00417B7D" w:rsidP="00306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0E34EA"/>
    <w:rsid w:val="002E46C8"/>
    <w:rsid w:val="00306C0B"/>
    <w:rsid w:val="00417B7D"/>
    <w:rsid w:val="007565A4"/>
    <w:rsid w:val="00792AE2"/>
    <w:rsid w:val="00AE34F0"/>
    <w:rsid w:val="00C64F9E"/>
    <w:rsid w:val="00C706B0"/>
    <w:rsid w:val="00E73BFB"/>
    <w:rsid w:val="00E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9E31E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6C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06C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鄧建凱</cp:lastModifiedBy>
  <cp:revision>2</cp:revision>
  <dcterms:created xsi:type="dcterms:W3CDTF">2025-11-04T09:20:00Z</dcterms:created>
  <dcterms:modified xsi:type="dcterms:W3CDTF">2025-11-04T09:20:00Z</dcterms:modified>
</cp:coreProperties>
</file>