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EFC51" w14:textId="1499682A" w:rsidR="000A3490" w:rsidRPr="00B1389F" w:rsidRDefault="000A3490" w:rsidP="000A3490">
      <w:pPr>
        <w:jc w:val="center"/>
        <w:outlineLvl w:val="1"/>
        <w:rPr>
          <w:rFonts w:ascii="標楷體" w:eastAsia="標楷體" w:hAnsi="標楷體" w:cs="Times New Roman"/>
          <w:b/>
          <w:sz w:val="36"/>
        </w:rPr>
      </w:pPr>
      <w:bookmarkStart w:id="0" w:name="_Toc516816027"/>
      <w:r w:rsidRPr="00B1389F">
        <w:rPr>
          <w:rFonts w:ascii="標楷體" w:eastAsia="標楷體" w:hAnsi="標楷體" w:cs="Times New Roman" w:hint="eastAsia"/>
          <w:b/>
          <w:sz w:val="36"/>
        </w:rPr>
        <w:t>採購案需求說明書（含驗收規範）</w:t>
      </w:r>
      <w:bookmarkEnd w:id="0"/>
    </w:p>
    <w:p w14:paraId="1C326C0C" w14:textId="1DC87336" w:rsidR="000A3490" w:rsidRPr="00B1389F" w:rsidRDefault="00AF3BE8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1" w:name="_Toc395530451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採購案名稱</w:t>
      </w:r>
      <w:bookmarkEnd w:id="1"/>
    </w:p>
    <w:p w14:paraId="5567B9D0" w14:textId="79E10B1D" w:rsidR="000A3490" w:rsidRPr="00B1389F" w:rsidRDefault="000A3490" w:rsidP="000A3490">
      <w:pPr>
        <w:pStyle w:val="a3"/>
        <w:spacing w:line="500" w:lineRule="exact"/>
        <w:ind w:leftChars="236" w:left="56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案名：「</w:t>
      </w:r>
      <w:r w:rsidR="00AF3BE8" w:rsidRPr="00B1389F">
        <w:rPr>
          <w:rFonts w:ascii="標楷體" w:eastAsia="標楷體" w:hAnsi="標楷體" w:cs="Times New Roman"/>
          <w:sz w:val="28"/>
          <w:szCs w:val="28"/>
        </w:rPr>
        <w:t>11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4</w:t>
      </w:r>
      <w:r w:rsidR="00AF3BE8" w:rsidRPr="00B1389F">
        <w:rPr>
          <w:rFonts w:ascii="標楷體" w:eastAsia="標楷體" w:hAnsi="標楷體" w:cs="Times New Roman" w:hint="eastAsia"/>
          <w:sz w:val="28"/>
          <w:szCs w:val="28"/>
        </w:rPr>
        <w:t>年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國內</w:t>
      </w:r>
      <w:r w:rsidR="00AF3BE8" w:rsidRPr="00B1389F">
        <w:rPr>
          <w:rFonts w:ascii="標楷體" w:eastAsia="標楷體" w:hAnsi="標楷體" w:cs="Times New Roman" w:hint="eastAsia"/>
          <w:sz w:val="28"/>
          <w:szCs w:val="28"/>
        </w:rPr>
        <w:t>員工旅遊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」採購案</w:t>
      </w:r>
    </w:p>
    <w:p w14:paraId="31216725" w14:textId="77777777" w:rsidR="0078596F" w:rsidRPr="00B1389F" w:rsidRDefault="00AF3BE8" w:rsidP="0078596F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2" w:name="_Toc395530452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採</w:t>
      </w:r>
      <w:r w:rsidR="000A3490" w:rsidRPr="00B1389F">
        <w:rPr>
          <w:rFonts w:ascii="標楷體" w:eastAsia="標楷體" w:hAnsi="標楷體" w:cs="Times New Roman" w:hint="eastAsia"/>
          <w:b/>
          <w:sz w:val="28"/>
          <w:szCs w:val="28"/>
        </w:rPr>
        <w:t>購案期程與預算</w:t>
      </w:r>
      <w:bookmarkEnd w:id="2"/>
    </w:p>
    <w:p w14:paraId="22CC364D" w14:textId="57F57C54" w:rsidR="0078596F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履約期限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全案自決標次日起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114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10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月</w:t>
      </w:r>
      <w:r w:rsidR="0003364B"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31</w:t>
      </w:r>
      <w:r w:rsidR="0003364B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日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止</w:t>
      </w:r>
      <w:bookmarkStart w:id="3" w:name="_Toc395530454"/>
      <w:r w:rsidR="00535FDF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360E00D2" w14:textId="1C22F6FA" w:rsidR="00FA41F5" w:rsidRPr="00B1389F" w:rsidRDefault="000A3490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預算</w:t>
      </w:r>
      <w:bookmarkEnd w:id="3"/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金額</w:t>
      </w:r>
      <w:r w:rsidR="00AF3BE8"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本案總預算為新臺幣</w:t>
      </w:r>
      <w:r w:rsidR="0003364B" w:rsidRPr="0003364B">
        <w:rPr>
          <w:rFonts w:ascii="標楷體" w:eastAsia="標楷體" w:hAnsi="標楷體" w:cs="Times New Roman"/>
          <w:color w:val="000000" w:themeColor="text1"/>
          <w:sz w:val="28"/>
          <w:szCs w:val="28"/>
        </w:rPr>
        <w:t>1,148,000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元整（含稅）</w:t>
      </w:r>
      <w:r w:rsidR="005521A3" w:rsidRPr="00B1389F">
        <w:rPr>
          <w:rFonts w:ascii="標楷體" w:eastAsia="標楷體" w:hAnsi="標楷體" w:cs="Times New Roman" w:hint="eastAsia"/>
          <w:b/>
          <w:bCs/>
          <w:sz w:val="28"/>
          <w:szCs w:val="28"/>
        </w:rPr>
        <w:t>，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此為本會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符合補助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員工</w:t>
      </w:r>
      <w:r w:rsidR="00A3358D" w:rsidRPr="00B1389F">
        <w:rPr>
          <w:rFonts w:ascii="標楷體" w:eastAsia="標楷體" w:hAnsi="標楷體"/>
          <w:b/>
          <w:bCs/>
          <w:sz w:val="28"/>
          <w:szCs w:val="28"/>
        </w:rPr>
        <w:t>1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64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人，每人</w:t>
      </w:r>
      <w:r w:rsidR="0003364B">
        <w:rPr>
          <w:rFonts w:ascii="標楷體" w:eastAsia="標楷體" w:hAnsi="標楷體" w:hint="eastAsia"/>
          <w:b/>
          <w:bCs/>
          <w:sz w:val="28"/>
          <w:szCs w:val="28"/>
        </w:rPr>
        <w:t>7</w:t>
      </w:r>
      <w:r w:rsidR="00A3358D" w:rsidRPr="00B1389F">
        <w:rPr>
          <w:rFonts w:ascii="標楷體" w:eastAsia="標楷體" w:hAnsi="標楷體"/>
          <w:b/>
          <w:bCs/>
          <w:sz w:val="28"/>
          <w:szCs w:val="28"/>
        </w:rPr>
        <w:t>,000</w:t>
      </w:r>
      <w:r w:rsidR="00A3358D" w:rsidRPr="00B1389F">
        <w:rPr>
          <w:rFonts w:ascii="標楷體" w:eastAsia="標楷體" w:hAnsi="標楷體" w:hint="eastAsia"/>
          <w:b/>
          <w:bCs/>
          <w:sz w:val="28"/>
          <w:szCs w:val="28"/>
        </w:rPr>
        <w:t>元之本會付費上限金額，</w:t>
      </w:r>
      <w:r w:rsidR="009F347B" w:rsidRPr="009F347B">
        <w:rPr>
          <w:rFonts w:ascii="標楷體" w:eastAsia="標楷體" w:hAnsi="標楷體" w:hint="eastAsia"/>
          <w:b/>
          <w:bCs/>
          <w:sz w:val="28"/>
          <w:szCs w:val="28"/>
        </w:rPr>
        <w:t>不含非補助員工及眷屬自費部分</w:t>
      </w:r>
      <w:r w:rsidR="00FA41F5" w:rsidRPr="00B1389F">
        <w:rPr>
          <w:rFonts w:ascii="標楷體" w:eastAsia="標楷體" w:hAnsi="標楷體" w:hint="eastAsia"/>
          <w:b/>
          <w:bCs/>
          <w:sz w:val="28"/>
          <w:szCs w:val="28"/>
        </w:rPr>
        <w:t>。</w:t>
      </w:r>
    </w:p>
    <w:p w14:paraId="03B1EECC" w14:textId="495F10F9" w:rsidR="00FA41F5" w:rsidRPr="00B1389F" w:rsidRDefault="005521A3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符合補助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員工約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164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人，每人由本會支出新台幣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元，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未符合補助之員工及眷屬參與均為自費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。</w:t>
      </w:r>
    </w:p>
    <w:p w14:paraId="550F1AA4" w14:textId="68DE8E10" w:rsidR="00F65E28" w:rsidRPr="00B1389F" w:rsidRDefault="00F65E2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廠商應以每人</w:t>
      </w:r>
      <w:r w:rsidR="004A66D6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團費</w:t>
      </w:r>
      <w:r w:rsidR="00DD2802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上限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7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,000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元投標及製作服務計畫書。</w:t>
      </w:r>
    </w:p>
    <w:p w14:paraId="6B36F982" w14:textId="77777777" w:rsidR="00AF3BE8" w:rsidRPr="00B1389F" w:rsidRDefault="000A3490" w:rsidP="00AF3BE8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bookmarkStart w:id="4" w:name="_Toc395530455"/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需求說明</w:t>
      </w:r>
      <w:bookmarkEnd w:id="4"/>
      <w:r w:rsidR="00AF3BE8" w:rsidRPr="00B1389F">
        <w:rPr>
          <w:rFonts w:ascii="標楷體" w:eastAsia="標楷體" w:hAnsi="標楷體" w:cs="Times New Roman"/>
          <w:b/>
          <w:sz w:val="28"/>
          <w:szCs w:val="28"/>
        </w:rPr>
        <w:t>:</w:t>
      </w:r>
    </w:p>
    <w:p w14:paraId="3F20B822" w14:textId="73E34610" w:rsidR="00AF3BE8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日期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11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4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年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9</w:t>
      </w:r>
      <w:r w:rsidRPr="00B1389F">
        <w:rPr>
          <w:rFonts w:ascii="標楷體" w:eastAsia="標楷體" w:hAnsi="標楷體" w:cs="Times New Roman"/>
          <w:color w:val="000000" w:themeColor="text1"/>
          <w:sz w:val="28"/>
          <w:szCs w:val="28"/>
        </w:rPr>
        <w:t>-1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0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月（</w:t>
      </w:r>
      <w:r w:rsidR="00A41F0C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原則為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星期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四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至星期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五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、星期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一</w:t>
      </w:r>
      <w:r w:rsidR="0009544F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至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星期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二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兩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天</w:t>
      </w:r>
      <w:r w:rsidR="0003364B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一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夜行程</w:t>
      </w:r>
      <w:r w:rsidR="00A41F0C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，旅行社如有其他安排請列入服務計畫書中說明。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）。</w:t>
      </w:r>
    </w:p>
    <w:p w14:paraId="07D9253D" w14:textId="38D886FF" w:rsidR="00D16F67" w:rsidRPr="00B1389F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旅遊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地點：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溪頭或日月潭</w:t>
      </w:r>
      <w:r w:rsidR="00D16F67" w:rsidRPr="00B1389F">
        <w:rPr>
          <w:rFonts w:ascii="標楷體" w:eastAsia="標楷體" w:hAnsi="標楷體" w:cs="Times New Roman" w:hint="eastAsia"/>
          <w:sz w:val="28"/>
          <w:szCs w:val="28"/>
        </w:rPr>
        <w:t>，行程及分批梯次由廠商於服務計畫書中說明。</w:t>
      </w:r>
    </w:p>
    <w:p w14:paraId="1453C1F0" w14:textId="2DD60DB8" w:rsidR="00AF3BE8" w:rsidRPr="00B1389F" w:rsidRDefault="00AF3BE8" w:rsidP="00FF19F6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行程規劃：以健康悠活為主題，每日行程地點以</w:t>
      </w:r>
      <w:r w:rsidRPr="00B1389F">
        <w:rPr>
          <w:rFonts w:ascii="標楷體" w:eastAsia="標楷體" w:hAnsi="標楷體" w:cs="Times New Roman"/>
          <w:sz w:val="28"/>
          <w:szCs w:val="28"/>
        </w:rPr>
        <w:t>5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個以下為原則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31E7D137" w14:textId="07EEF6ED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住宿要求：當地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星級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飯店為主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，如須提供民宿（合格登記設立），應於服務</w:t>
      </w:r>
      <w:r w:rsidR="00362BE0" w:rsidRPr="00B1389F">
        <w:rPr>
          <w:rFonts w:ascii="標楷體" w:eastAsia="標楷體" w:hAnsi="標楷體" w:cs="Times New Roman" w:hint="eastAsia"/>
          <w:sz w:val="28"/>
          <w:szCs w:val="28"/>
        </w:rPr>
        <w:t>計畫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書中敘明原因，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規劃以兩人房為主，但仍需有三、四人房計價標準，小孩住宿報價應包含</w:t>
      </w:r>
      <w:r w:rsidRPr="00B1389F">
        <w:rPr>
          <w:rFonts w:ascii="標楷體" w:eastAsia="標楷體" w:hAnsi="標楷體" w:cs="Times New Roman"/>
          <w:sz w:val="28"/>
          <w:szCs w:val="28"/>
        </w:rPr>
        <w:t>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〜未滿</w:t>
      </w:r>
      <w:r w:rsidRPr="00B1389F">
        <w:rPr>
          <w:rFonts w:ascii="標楷體" w:eastAsia="標楷體" w:hAnsi="標楷體" w:cs="Times New Roman"/>
          <w:sz w:val="28"/>
          <w:szCs w:val="28"/>
        </w:rPr>
        <w:t>3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不佔床）、</w:t>
      </w:r>
      <w:r w:rsidRPr="00B1389F">
        <w:rPr>
          <w:rFonts w:ascii="標楷體" w:eastAsia="標楷體" w:hAnsi="標楷體" w:cs="Times New Roman"/>
          <w:sz w:val="28"/>
          <w:szCs w:val="28"/>
        </w:rPr>
        <w:t>3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歲以上未滿</w:t>
      </w:r>
      <w:r w:rsidRPr="00B1389F">
        <w:rPr>
          <w:rFonts w:ascii="標楷體" w:eastAsia="標楷體" w:hAnsi="標楷體" w:cs="Times New Roman"/>
          <w:sz w:val="28"/>
          <w:szCs w:val="28"/>
        </w:rPr>
        <w:t>6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不佔床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及</w:t>
      </w:r>
      <w:r w:rsidRPr="00B1389F">
        <w:rPr>
          <w:rFonts w:ascii="標楷體" w:eastAsia="標楷體" w:hAnsi="標楷體" w:cs="Times New Roman"/>
          <w:sz w:val="28"/>
          <w:szCs w:val="28"/>
        </w:rPr>
        <w:t>6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歲以上未滿</w:t>
      </w:r>
      <w:r w:rsidRPr="00B1389F">
        <w:rPr>
          <w:rFonts w:ascii="標楷體" w:eastAsia="標楷體" w:hAnsi="標楷體" w:cs="Times New Roman"/>
          <w:sz w:val="28"/>
          <w:szCs w:val="28"/>
        </w:rPr>
        <w:t>12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佔床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等。</w:t>
      </w:r>
    </w:p>
    <w:p w14:paraId="0012E1CD" w14:textId="7D2B33CC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旅遊景點：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本會無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特定要求必去之景點，由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依本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預算提出規劃方案，景點適合團體旅遊優先。</w:t>
      </w:r>
    </w:p>
    <w:p w14:paraId="05563123" w14:textId="7FA6FA7D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參加人數：員工及</w:t>
      </w:r>
      <w:r w:rsidR="00655273" w:rsidRPr="00B1389F">
        <w:rPr>
          <w:rFonts w:ascii="標楷體" w:eastAsia="標楷體" w:hAnsi="標楷體" w:cs="Times New Roman" w:hint="eastAsia"/>
          <w:sz w:val="28"/>
          <w:szCs w:val="28"/>
        </w:rPr>
        <w:t>眷屬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暫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估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約100人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依實際參團人數核銷經費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）</w:t>
      </w:r>
      <w:r w:rsidR="00F65E28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160D0C02" w14:textId="27C69F6F" w:rsidR="003902D5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交通接駁：</w:t>
      </w:r>
      <w:r w:rsidR="003902D5" w:rsidRPr="00B1389F">
        <w:rPr>
          <w:rFonts w:ascii="標楷體" w:eastAsia="標楷體" w:hAnsi="標楷體" w:cs="Times New Roman" w:hint="eastAsia"/>
          <w:sz w:val="28"/>
          <w:szCs w:val="28"/>
        </w:rPr>
        <w:t>行程中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如有車輛接駁需求，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須適時提供，包含夜宿飯店後至觀光夜市採購等需求均應包含在内。</w:t>
      </w:r>
    </w:p>
    <w:p w14:paraId="2D076D5F" w14:textId="3C6C9B49" w:rsidR="0078596F" w:rsidRPr="00B1389F" w:rsidRDefault="00AF3BE8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報價金額：投標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應詳列報價内容，列為評選參考項目：報價費用應包含交通費、食宿費、行程中全部參觀及旅遊門票、服務費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含領隊、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駕駛員、導遊、飯店等全部服務費用及小費）、各項稅金、全體團員保險等費用。</w:t>
      </w:r>
    </w:p>
    <w:p w14:paraId="4F8EFB6E" w14:textId="6BA577EF" w:rsidR="0078596F" w:rsidRPr="00B1389F" w:rsidRDefault="005521A3" w:rsidP="005521A3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b/>
          <w:sz w:val="28"/>
          <w:szCs w:val="28"/>
        </w:rPr>
        <w:t>執行事項</w:t>
      </w:r>
      <w:r w:rsidRPr="00B1389F">
        <w:rPr>
          <w:rFonts w:ascii="標楷體" w:eastAsia="標楷體" w:hAnsi="標楷體" w:cs="Times New Roman"/>
          <w:b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以下事項，廠商如另有安排，應列入服務計畫書供評選</w:t>
      </w:r>
      <w:r w:rsidRPr="00B1389F">
        <w:rPr>
          <w:rFonts w:ascii="標楷體" w:eastAsia="標楷體" w:hAnsi="標楷體" w:cs="Times New Roman"/>
          <w:b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b/>
          <w:sz w:val="28"/>
          <w:szCs w:val="28"/>
        </w:rPr>
        <w:t>：</w:t>
      </w:r>
    </w:p>
    <w:p w14:paraId="1E2B372B" w14:textId="77777777" w:rsidR="0078596F" w:rsidRPr="0003364B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交通</w:t>
      </w:r>
      <w:r w:rsidRPr="0003364B">
        <w:rPr>
          <w:rFonts w:ascii="標楷體" w:eastAsia="標楷體" w:hAnsi="標楷體" w:cs="新細明體"/>
          <w:color w:val="000000"/>
          <w:spacing w:val="30"/>
          <w:kern w:val="0"/>
          <w:sz w:val="28"/>
          <w:szCs w:val="28"/>
          <w:lang w:val="zh-TW" w:bidi="zh-TW"/>
        </w:rPr>
        <w:t>部份：</w:t>
      </w:r>
    </w:p>
    <w:p w14:paraId="6315E39B" w14:textId="1E21F417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提供之車輛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原則為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車齡為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年内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，如有其他安排應列入服務計畫書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應為國内定期檢查合格且車況良好之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43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人座</w:t>
      </w:r>
      <w:r w:rsidR="00EE4272">
        <w:rPr>
          <w:rFonts w:ascii="標楷體" w:eastAsia="標楷體" w:hAnsi="標楷體" w:cs="Times New Roman" w:hint="eastAsia"/>
          <w:sz w:val="28"/>
          <w:szCs w:val="28"/>
        </w:rPr>
        <w:t>或對應該梯出團人數之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營業大客車，車輛應依本國法令規章投保各項保險，且應對車輛做適當之保養，尤應注意「啟動系統」、「轉向系統」、「煞車系統」、「輪胎氣壓」、「安全設備」（如：安全門、滅火器、油水電及燈光、雨刷之檢查），須出具車籍資料備查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5D6D930F" w14:textId="77777777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最後一排座位因安全考量，原則不予配置乘坐，每台車輛最多以</w:t>
      </w:r>
      <w:r w:rsidRPr="00B1389F">
        <w:rPr>
          <w:rFonts w:ascii="標楷體" w:eastAsia="標楷體" w:hAnsi="標楷體" w:cs="Times New Roman"/>
          <w:sz w:val="28"/>
          <w:szCs w:val="28"/>
        </w:rPr>
        <w:t>38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人乘坐，且車輛須附有急救藥箱、空調設備、錄放影機及卡拉</w:t>
      </w:r>
      <w:r w:rsidRPr="00B1389F">
        <w:rPr>
          <w:rFonts w:ascii="標楷體" w:eastAsia="標楷體" w:hAnsi="標楷體" w:cs="Times New Roman"/>
          <w:sz w:val="28"/>
          <w:szCs w:val="28"/>
        </w:rPr>
        <w:t>OK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等設備。</w:t>
      </w:r>
    </w:p>
    <w:p w14:paraId="541F5E5D" w14:textId="5B03F1E2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指派之駕駛員須持有本國交通監理單位核發之營業大客車駕駛執照，未曾有重大過失或違規紀錄，且品德優良、情緒穩定者，活動期間，不得有酗酒、公共場所吸菸或其它不良之行為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須出具合格駕駛證照備查）。</w:t>
      </w:r>
    </w:p>
    <w:p w14:paraId="6A665684" w14:textId="797EAE34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旅遊途中如遇車輛故障或其他事故，在一小時内無法修復時，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應於兩小時内另行僱用同等級且車況良好之營業大客車，繼續原排定行程，因而產生之損失或費用，由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自行負責。</w:t>
      </w:r>
    </w:p>
    <w:p w14:paraId="5DF56C67" w14:textId="5F9150E5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行程中有使用火車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輪船），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應於旅遊行程出發前一週提出火車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輪船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車</w:t>
      </w:r>
      <w:r w:rsidRPr="00B1389F">
        <w:rPr>
          <w:rFonts w:ascii="標楷體" w:eastAsia="標楷體" w:hAnsi="標楷體" w:cs="Times New Roman"/>
          <w:sz w:val="28"/>
          <w:szCs w:val="28"/>
        </w:rPr>
        <w:t>(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船</w:t>
      </w:r>
      <w:r w:rsidRPr="00B1389F">
        <w:rPr>
          <w:rFonts w:ascii="標楷體" w:eastAsia="標楷體" w:hAnsi="標楷體" w:cs="Times New Roman"/>
          <w:sz w:val="28"/>
          <w:szCs w:val="28"/>
        </w:rPr>
        <w:t>)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位購票證明，若無法在規定日期内提出，本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可無條件撤銷資格並沒收履約保證金。</w:t>
      </w:r>
    </w:p>
    <w:p w14:paraId="092EBFB6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住宿部分：</w:t>
      </w:r>
    </w:p>
    <w:p w14:paraId="739C01C3" w14:textId="77777777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住宿飯店建議為當地具特色之星級飯店（或同等級）。</w:t>
      </w:r>
    </w:p>
    <w:p w14:paraId="33750FAF" w14:textId="35C1BC2F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提供住宿飯店應為政府檢驗合格，並領有政府核發營業執照之飯店。</w:t>
      </w:r>
    </w:p>
    <w:p w14:paraId="33690EB7" w14:textId="777E194B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提供住宿飯店應為「企劃書或行程表」内所註明之飯店，未經本會同意，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不得任意更換飯店。</w:t>
      </w:r>
    </w:p>
    <w:p w14:paraId="3F4F6BFE" w14:textId="042B7C96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提供之住宿飯店，以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2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人房</w:t>
      </w:r>
      <w:r w:rsidR="005E2E89">
        <w:rPr>
          <w:rFonts w:ascii="標楷體" w:eastAsia="標楷體" w:hAnsi="標楷體" w:cs="Times New Roman" w:hint="eastAsia"/>
          <w:sz w:val="28"/>
          <w:szCs w:val="28"/>
        </w:rPr>
        <w:t>(雙床房型)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規劃為主，每房間住宿人數不得超過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4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人，飯店環境應安全潔淨，住宿房間應設備舒適齊全。</w:t>
      </w:r>
    </w:p>
    <w:p w14:paraId="64EEBE8C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膳食部分：</w:t>
      </w:r>
    </w:p>
    <w:p w14:paraId="3610E171" w14:textId="512232F4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原則提供旅遊全程</w:t>
      </w:r>
      <w:r w:rsidR="00A41F0C" w:rsidRPr="00B1389F">
        <w:rPr>
          <w:rFonts w:ascii="標楷體" w:eastAsia="標楷體" w:hAnsi="標楷體" w:cs="Times New Roman" w:hint="eastAsia"/>
          <w:sz w:val="28"/>
          <w:szCs w:val="28"/>
        </w:rPr>
        <w:t>原則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共計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5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餐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包含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二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早餐、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二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午餐、</w:t>
      </w:r>
      <w:r w:rsidR="0003364B">
        <w:rPr>
          <w:rFonts w:ascii="標楷體" w:eastAsia="標楷體" w:hAnsi="標楷體" w:cs="Times New Roman" w:hint="eastAsia"/>
          <w:sz w:val="28"/>
          <w:szCs w:val="28"/>
        </w:rPr>
        <w:t>一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晚餐），第一天早餐可配合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行程安排，提供方便且適合於車上食用之餐點，其餘午、晚餐以中式餐每桌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10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人為原則，也可安排當地風味餐或飯店特色餐飲，惟餐飲菜色不得重複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  <w:r w:rsidR="0096193E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96193E" w:rsidRPr="00B1389F">
        <w:rPr>
          <w:rFonts w:ascii="標楷體" w:eastAsia="標楷體" w:hAnsi="標楷體" w:cs="Times New Roman" w:hint="eastAsia"/>
          <w:sz w:val="28"/>
          <w:szCs w:val="28"/>
        </w:rPr>
        <w:t>廠商得依行程調整，列入服務建議中供評選</w:t>
      </w:r>
      <w:r w:rsidR="0096193E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40A58B0F" w14:textId="2A2C2E73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須依參加者之需要，提供素食餐飲服務。</w:t>
      </w:r>
    </w:p>
    <w:p w14:paraId="29D4A494" w14:textId="066BC181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提供之餐點應新鮮可口、安全衛生及足夠份量，若可證明因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提供飲食不新鮮而致食物中毒等事件，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應付完全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刑事、民事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責任。</w:t>
      </w:r>
    </w:p>
    <w:p w14:paraId="5DBA8B58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保險部份：</w:t>
      </w:r>
    </w:p>
    <w:p w14:paraId="060E6C41" w14:textId="4C779E20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履約責任險投保金額不得低於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500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萬，提供旅客責任險為每人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500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萬意外險及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20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萬醫療險。</w:t>
      </w:r>
    </w:p>
    <w:p w14:paraId="582F664C" w14:textId="6291DFE3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/>
          <w:sz w:val="28"/>
          <w:szCs w:val="28"/>
        </w:rPr>
        <w:t>70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歲以上老人及未滿</w:t>
      </w:r>
      <w:r w:rsidRPr="00B1389F">
        <w:rPr>
          <w:rFonts w:ascii="標楷體" w:eastAsia="標楷體" w:hAnsi="標楷體" w:cs="Times New Roman"/>
          <w:sz w:val="28"/>
          <w:szCs w:val="28"/>
        </w:rPr>
        <w:t>14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歲小孩為</w:t>
      </w:r>
      <w:r w:rsidRPr="00B1389F">
        <w:rPr>
          <w:rFonts w:ascii="標楷體" w:eastAsia="標楷體" w:hAnsi="標楷體" w:cs="Times New Roman"/>
          <w:sz w:val="28"/>
          <w:szCs w:val="28"/>
        </w:rPr>
        <w:t>200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萬意外險及</w:t>
      </w:r>
      <w:r w:rsidRPr="00B1389F">
        <w:rPr>
          <w:rFonts w:ascii="標楷體" w:eastAsia="標楷體" w:hAnsi="標楷體" w:cs="Times New Roman"/>
          <w:sz w:val="28"/>
          <w:szCs w:val="28"/>
        </w:rPr>
        <w:t>20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萬醫療險，且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應於旅遊行程出發前三日，將保單送交</w:t>
      </w:r>
      <w:r w:rsidR="003D01A0" w:rsidRPr="00B1389F">
        <w:rPr>
          <w:rFonts w:ascii="標楷體" w:eastAsia="標楷體" w:hAnsi="標楷體" w:cs="Times New Roman" w:hint="eastAsia"/>
          <w:sz w:val="28"/>
          <w:szCs w:val="28"/>
        </w:rPr>
        <w:t>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會備查存管。</w:t>
      </w:r>
    </w:p>
    <w:p w14:paraId="2D7461A1" w14:textId="77777777" w:rsidR="0078596F" w:rsidRPr="00B1389F" w:rsidRDefault="0078596F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其他事項部份：</w:t>
      </w:r>
    </w:p>
    <w:p w14:paraId="5B58E4D4" w14:textId="5A380CEF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應指定專人擔任</w:t>
      </w:r>
      <w:r w:rsidR="00907945" w:rsidRPr="00B1389F">
        <w:rPr>
          <w:rFonts w:ascii="標楷體" w:eastAsia="標楷體" w:hAnsi="標楷體" w:cs="Times New Roman" w:hint="eastAsia"/>
          <w:sz w:val="28"/>
          <w:szCs w:val="28"/>
        </w:rPr>
        <w:t>本會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隨團領隊，負責全程安排食宿、交通、旅遊及駕駛員、導遊之協調管理工作。</w:t>
      </w:r>
    </w:p>
    <w:p w14:paraId="0C521F17" w14:textId="0D2A1957" w:rsidR="0078596F" w:rsidRPr="00B1389F" w:rsidRDefault="0078596F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未經本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同意，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不得任意變更行程，或安排採購物品，公路或國道部份以不停靠私人休息站為原則，如因路線規劃之需要，必需安排私人休息站，請於簡報中說明其原因，列入評選之參考</w:t>
      </w:r>
      <w:r w:rsidR="005A4586">
        <w:rPr>
          <w:rFonts w:ascii="新細明體" w:eastAsia="新細明體" w:hAnsi="新細明體" w:cs="Times New Roman" w:hint="eastAsia"/>
          <w:sz w:val="28"/>
          <w:szCs w:val="28"/>
        </w:rPr>
        <w:t>，</w:t>
      </w:r>
      <w:r w:rsidR="005A4586" w:rsidRPr="005A4586">
        <w:rPr>
          <w:rFonts w:ascii="標楷體" w:eastAsia="標楷體" w:hAnsi="標楷體" w:cs="Times New Roman" w:hint="eastAsia"/>
          <w:sz w:val="28"/>
          <w:szCs w:val="28"/>
        </w:rPr>
        <w:t>本次旅遊行程</w:t>
      </w:r>
      <w:r w:rsidR="005A4586">
        <w:rPr>
          <w:rFonts w:ascii="標楷體" w:eastAsia="標楷體" w:hAnsi="標楷體" w:cs="Times New Roman" w:hint="eastAsia"/>
          <w:sz w:val="28"/>
          <w:szCs w:val="28"/>
        </w:rPr>
        <w:t>若有購物站</w:t>
      </w:r>
      <w:r w:rsidR="005A4586" w:rsidRPr="005A4586">
        <w:rPr>
          <w:rFonts w:ascii="標楷體" w:eastAsia="標楷體" w:hAnsi="標楷體" w:cs="Times New Roman" w:hint="eastAsia"/>
          <w:sz w:val="28"/>
          <w:szCs w:val="28"/>
        </w:rPr>
        <w:t>行程只允許1次為限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786A48DD" w14:textId="2809A1F8" w:rsidR="0078596F" w:rsidRPr="00B1389F" w:rsidRDefault="005521A3" w:rsidP="0078596F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服務人員不得於車上、飯店中播放色情錄音、錄影帶，且不得於飯店中兜售商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物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品，如須於車上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内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販售物品，只允許</w:t>
      </w:r>
      <w:r w:rsidR="00643A5D">
        <w:rPr>
          <w:rFonts w:ascii="標楷體" w:eastAsia="標楷體" w:hAnsi="標楷體" w:cs="Times New Roman" w:hint="eastAsia"/>
          <w:sz w:val="28"/>
          <w:szCs w:val="28"/>
        </w:rPr>
        <w:t>1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次為限。</w:t>
      </w:r>
    </w:p>
    <w:p w14:paraId="758C289B" w14:textId="35E116B3" w:rsidR="004566F4" w:rsidRPr="00B1389F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lastRenderedPageBreak/>
        <w:t>本會因不可抗拒或不可歸責事由，致本合約之全部或部份無法履行時份，不負違約損害賠償責任，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應無息退還本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已預付之款項，惟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已代繳之訂金或履行本合約已支付之合理必要費用，應由本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負擔。</w:t>
      </w:r>
    </w:p>
    <w:p w14:paraId="370BE7B9" w14:textId="3EFAEBBD" w:rsidR="004566F4" w:rsidRPr="00B1389F" w:rsidRDefault="0078596F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旅遊途中因不可抗拒或不可歸責於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之事由，致無法依合約書之約定履行時，為維護本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權益，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應依實際需要，經本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之同意變更行程、參觀項目、食宿地點，如因而增加之費用，由</w:t>
      </w:r>
      <w:r w:rsidR="005521A3"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負擔；因而節省之費用，應核實退還本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6D2373F6" w14:textId="32B313CD" w:rsidR="004566F4" w:rsidRPr="00B1389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應提供團員每日每人礦泉水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或無糖飲料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任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一瓶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(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每瓶約</w:t>
      </w:r>
      <w:r w:rsidR="0078596F" w:rsidRPr="00B1389F">
        <w:rPr>
          <w:rFonts w:ascii="標楷體" w:eastAsia="標楷體" w:hAnsi="標楷體" w:cs="Times New Roman"/>
          <w:sz w:val="28"/>
          <w:szCs w:val="28"/>
        </w:rPr>
        <w:t>500ml)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及濕紙巾，並提供團員識別證、旅遊行程及景點資料等。</w:t>
      </w:r>
    </w:p>
    <w:p w14:paraId="609F3A54" w14:textId="15E450EE" w:rsidR="004566F4" w:rsidRPr="00B1389F" w:rsidRDefault="004566F4" w:rsidP="00FA41F5">
      <w:pPr>
        <w:pStyle w:val="a3"/>
        <w:widowControl/>
        <w:numPr>
          <w:ilvl w:val="1"/>
          <w:numId w:val="1"/>
        </w:numPr>
        <w:tabs>
          <w:tab w:val="left" w:pos="567"/>
        </w:tabs>
        <w:spacing w:line="500" w:lineRule="exact"/>
        <w:ind w:leftChars="0" w:hanging="706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罰則</w:t>
      </w:r>
      <w:r w:rsidRPr="00B1389F">
        <w:rPr>
          <w:rFonts w:ascii="標楷體" w:eastAsia="標楷體" w:hAnsi="標楷體" w:cs="Times New Roman"/>
          <w:sz w:val="28"/>
          <w:szCs w:val="28"/>
        </w:rPr>
        <w:t>:</w:t>
      </w:r>
    </w:p>
    <w:p w14:paraId="7A88441B" w14:textId="01C1FEC3" w:rsidR="0078596F" w:rsidRPr="00B1389F" w:rsidRDefault="005521A3" w:rsidP="004566F4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與本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簽訂合約後無故解約時，本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沒收全部履約保證金，並函請交通部觀光局、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中華民國旅行業品質保障協會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依法處理。</w:t>
      </w:r>
    </w:p>
    <w:p w14:paraId="547921BF" w14:textId="6776B8AE" w:rsidR="0078596F" w:rsidRPr="00B1389F" w:rsidRDefault="005521A3" w:rsidP="005521A3">
      <w:pPr>
        <w:pStyle w:val="a3"/>
        <w:widowControl/>
        <w:numPr>
          <w:ilvl w:val="2"/>
          <w:numId w:val="1"/>
        </w:numPr>
        <w:tabs>
          <w:tab w:val="left" w:pos="567"/>
        </w:tabs>
        <w:spacing w:line="500" w:lineRule="exact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廠商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提供之服務，未依合約之規定履行，致旅遊品質低落，經本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會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通知仍未改善時，</w:t>
      </w:r>
      <w:r w:rsidR="004566F4" w:rsidRPr="00B1389F">
        <w:rPr>
          <w:rFonts w:ascii="標楷體" w:eastAsia="標楷體" w:hAnsi="標楷體" w:cs="Times New Roman" w:hint="eastAsia"/>
          <w:sz w:val="28"/>
          <w:szCs w:val="28"/>
        </w:rPr>
        <w:t>經雙方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召開檢討會議後，依</w:t>
      </w:r>
      <w:r w:rsidR="00DD0A9A" w:rsidRPr="00B1389F">
        <w:rPr>
          <w:rFonts w:ascii="標楷體" w:eastAsia="標楷體" w:hAnsi="標楷體" w:cs="Times New Roman" w:hint="eastAsia"/>
          <w:sz w:val="28"/>
          <w:szCs w:val="28"/>
        </w:rPr>
        <w:t>會議結論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罰款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。未能達成協議則由中華民國旅行業品質保障協會調解</w:t>
      </w:r>
      <w:r w:rsidR="0078596F" w:rsidRPr="00B1389F">
        <w:rPr>
          <w:rFonts w:ascii="標楷體" w:eastAsia="標楷體" w:hAnsi="標楷體" w:cs="Times New Roman" w:hint="eastAsia"/>
          <w:sz w:val="28"/>
          <w:szCs w:val="28"/>
        </w:rPr>
        <w:t>。</w:t>
      </w:r>
    </w:p>
    <w:p w14:paraId="40E48BBD" w14:textId="77777777" w:rsidR="00583FC9" w:rsidRPr="00B1389F" w:rsidRDefault="00583FC9" w:rsidP="00583FC9">
      <w:pPr>
        <w:pStyle w:val="a3"/>
        <w:spacing w:line="500" w:lineRule="exact"/>
        <w:ind w:leftChars="0" w:left="1276"/>
        <w:rPr>
          <w:rFonts w:ascii="標楷體" w:eastAsia="標楷體" w:hAnsi="標楷體" w:cs="Times New Roman"/>
          <w:color w:val="808080" w:themeColor="background1" w:themeShade="80"/>
          <w:sz w:val="28"/>
          <w:szCs w:val="28"/>
        </w:rPr>
      </w:pPr>
    </w:p>
    <w:p w14:paraId="5899DECB" w14:textId="3CCCE355" w:rsidR="000A3490" w:rsidRPr="00B1389F" w:rsidRDefault="000A3490" w:rsidP="003902D5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bCs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bCs/>
          <w:sz w:val="28"/>
          <w:szCs w:val="28"/>
        </w:rPr>
        <w:t>相關法令依據</w:t>
      </w:r>
    </w:p>
    <w:p w14:paraId="76D539DE" w14:textId="4ABC93CE" w:rsidR="00A51CED" w:rsidRPr="00B1389F" w:rsidRDefault="00A51CED" w:rsidP="005521A3">
      <w:pPr>
        <w:spacing w:line="500" w:lineRule="exact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個資法規：詳招標文件「</w:t>
      </w:r>
      <w:bookmarkStart w:id="5" w:name="_Hlk202987302"/>
      <w:r w:rsidR="005E2E89" w:rsidRPr="005E2E89">
        <w:rPr>
          <w:rFonts w:ascii="標楷體" w:eastAsia="標楷體" w:hAnsi="標楷體" w:cs="Times New Roman" w:hint="eastAsia"/>
          <w:sz w:val="28"/>
          <w:szCs w:val="28"/>
        </w:rPr>
        <w:t>委外專案契約終止或解除時個人資料確認刪除、銷毀及載體返還、移轉切結書</w:t>
      </w:r>
      <w:bookmarkEnd w:id="5"/>
      <w:r w:rsidRPr="00B1389F">
        <w:rPr>
          <w:rFonts w:ascii="標楷體" w:eastAsia="標楷體" w:hAnsi="標楷體" w:cs="Times New Roman" w:hint="eastAsia"/>
          <w:sz w:val="28"/>
          <w:szCs w:val="28"/>
        </w:rPr>
        <w:t>」。</w:t>
      </w:r>
      <w:r w:rsidR="00362BE0" w:rsidRPr="00B1389F">
        <w:rPr>
          <w:rFonts w:ascii="標楷體" w:eastAsia="標楷體" w:hAnsi="標楷體" w:cs="Times New Roman"/>
          <w:sz w:val="28"/>
          <w:szCs w:val="28"/>
        </w:rPr>
        <w:tab/>
      </w:r>
    </w:p>
    <w:p w14:paraId="04CAB960" w14:textId="77777777" w:rsidR="000A3490" w:rsidRPr="00B1389F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交付項目</w:t>
      </w:r>
    </w:p>
    <w:tbl>
      <w:tblPr>
        <w:tblW w:w="9863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789"/>
        <w:gridCol w:w="1703"/>
        <w:gridCol w:w="3261"/>
        <w:gridCol w:w="1134"/>
        <w:gridCol w:w="1275"/>
        <w:gridCol w:w="1701"/>
      </w:tblGrid>
      <w:tr w:rsidR="000A3490" w:rsidRPr="0003364B" w14:paraId="16BD57FE" w14:textId="77777777" w:rsidTr="004070C0">
        <w:trPr>
          <w:trHeight w:val="56"/>
        </w:trPr>
        <w:tc>
          <w:tcPr>
            <w:tcW w:w="789" w:type="dxa"/>
            <w:shd w:val="clear" w:color="auto" w:fill="auto"/>
            <w:vAlign w:val="center"/>
            <w:hideMark/>
          </w:tcPr>
          <w:p w14:paraId="703641D5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項次</w:t>
            </w:r>
          </w:p>
        </w:tc>
        <w:tc>
          <w:tcPr>
            <w:tcW w:w="1703" w:type="dxa"/>
            <w:shd w:val="clear" w:color="auto" w:fill="auto"/>
            <w:vAlign w:val="center"/>
            <w:hideMark/>
          </w:tcPr>
          <w:p w14:paraId="6C887DCA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交付項目</w:t>
            </w:r>
          </w:p>
        </w:tc>
        <w:tc>
          <w:tcPr>
            <w:tcW w:w="3261" w:type="dxa"/>
            <w:shd w:val="clear" w:color="auto" w:fill="auto"/>
            <w:vAlign w:val="center"/>
            <w:hideMark/>
          </w:tcPr>
          <w:p w14:paraId="4B4EA080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交付內容</w:t>
            </w:r>
          </w:p>
        </w:tc>
        <w:tc>
          <w:tcPr>
            <w:tcW w:w="1134" w:type="dxa"/>
            <w:vAlign w:val="center"/>
          </w:tcPr>
          <w:p w14:paraId="22701A8E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數量</w:t>
            </w:r>
          </w:p>
        </w:tc>
        <w:tc>
          <w:tcPr>
            <w:tcW w:w="1275" w:type="dxa"/>
            <w:vAlign w:val="center"/>
          </w:tcPr>
          <w:p w14:paraId="41B77B13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交付型態</w:t>
            </w:r>
          </w:p>
        </w:tc>
        <w:tc>
          <w:tcPr>
            <w:tcW w:w="1701" w:type="dxa"/>
            <w:vAlign w:val="center"/>
          </w:tcPr>
          <w:p w14:paraId="36F9584D" w14:textId="77777777" w:rsidR="000A3490" w:rsidRPr="00B1389F" w:rsidRDefault="000A3490" w:rsidP="00E1457A">
            <w:pPr>
              <w:jc w:val="center"/>
              <w:rPr>
                <w:rFonts w:ascii="標楷體" w:eastAsia="標楷體" w:hAnsi="標楷體" w:cs="Times New Roman"/>
                <w:color w:val="000000"/>
                <w:kern w:val="24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color w:val="000000"/>
                <w:kern w:val="24"/>
                <w:szCs w:val="24"/>
              </w:rPr>
              <w:t>交付期限</w:t>
            </w:r>
          </w:p>
        </w:tc>
      </w:tr>
      <w:tr w:rsidR="00A51CED" w:rsidRPr="0003364B" w14:paraId="465ACC7F" w14:textId="77777777" w:rsidTr="004070C0">
        <w:trPr>
          <w:trHeight w:val="693"/>
        </w:trPr>
        <w:tc>
          <w:tcPr>
            <w:tcW w:w="789" w:type="dxa"/>
            <w:shd w:val="clear" w:color="auto" w:fill="auto"/>
            <w:vAlign w:val="center"/>
            <w:hideMark/>
          </w:tcPr>
          <w:p w14:paraId="78E572D4" w14:textId="77777777" w:rsidR="00A51CED" w:rsidRPr="00B1389F" w:rsidRDefault="00A51CED" w:rsidP="00A51CED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1AC4" w14:textId="374AA8DD" w:rsidR="00A51CED" w:rsidRPr="00B1389F" w:rsidRDefault="00A51CED" w:rsidP="00A51CED">
            <w:pPr>
              <w:jc w:val="both"/>
              <w:rPr>
                <w:rFonts w:ascii="標楷體" w:eastAsia="標楷體" w:hAnsi="標楷體" w:cs="Times New Roman"/>
                <w:color w:val="808080" w:themeColor="background1" w:themeShade="80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</w:rPr>
              <w:t>修正後服務</w:t>
            </w:r>
            <w:r w:rsidR="00AE3920" w:rsidRPr="00B1389F">
              <w:rPr>
                <w:rFonts w:ascii="標楷體" w:eastAsia="標楷體" w:hAnsi="標楷體" w:cs="Times New Roman" w:hint="eastAsia"/>
              </w:rPr>
              <w:t>計畫</w:t>
            </w:r>
            <w:r w:rsidRPr="00B1389F">
              <w:rPr>
                <w:rFonts w:ascii="標楷體" w:eastAsia="標楷體" w:hAnsi="標楷體" w:cs="Times New Roman" w:hint="eastAsia"/>
              </w:rPr>
              <w:t>書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8FBF" w14:textId="2A2BF18B" w:rsidR="00A51CED" w:rsidRPr="00B1389F" w:rsidRDefault="00A51CED" w:rsidP="00AE3920">
            <w:pPr>
              <w:pStyle w:val="Default"/>
              <w:spacing w:line="360" w:lineRule="exact"/>
              <w:jc w:val="both"/>
              <w:rPr>
                <w:rFonts w:hAnsi="標楷體" w:cs="Times New Roman"/>
                <w:color w:val="auto"/>
                <w:kern w:val="2"/>
              </w:rPr>
            </w:pPr>
            <w:r w:rsidRPr="00B1389F">
              <w:rPr>
                <w:rFonts w:hAnsi="標楷體" w:cs="Times New Roman" w:hint="eastAsia"/>
                <w:color w:val="auto"/>
                <w:kern w:val="2"/>
              </w:rPr>
              <w:t>內容應至少包含</w:t>
            </w:r>
            <w:r w:rsidR="00AE3920" w:rsidRPr="00B1389F">
              <w:rPr>
                <w:rFonts w:hAnsi="標楷體" w:cs="Times New Roman" w:hint="eastAsia"/>
                <w:color w:val="auto"/>
                <w:kern w:val="2"/>
              </w:rPr>
              <w:t>本投標文件所規定之內容</w:t>
            </w:r>
            <w:r w:rsidR="004070C0" w:rsidRPr="00B1389F">
              <w:rPr>
                <w:rFonts w:hAnsi="標楷體" w:cs="Times New Roman" w:hint="eastAsia"/>
                <w:color w:val="auto"/>
                <w:kern w:val="2"/>
              </w:rPr>
              <w:t>，以及確實之出團日期。</w:t>
            </w:r>
          </w:p>
        </w:tc>
        <w:tc>
          <w:tcPr>
            <w:tcW w:w="1134" w:type="dxa"/>
          </w:tcPr>
          <w:p w14:paraId="1A45796A" w14:textId="77777777" w:rsidR="00A51CED" w:rsidRPr="00B1389F" w:rsidRDefault="00A51CED" w:rsidP="00A51C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各</w:t>
            </w:r>
            <w:r w:rsidRPr="00B1389F">
              <w:rPr>
                <w:rFonts w:ascii="標楷體" w:eastAsia="標楷體" w:hAnsi="標楷體" w:cs="Times New Roman"/>
                <w:szCs w:val="24"/>
              </w:rPr>
              <w:t>1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764FA7FA" w14:textId="77777777" w:rsidR="00A51CED" w:rsidRPr="00B1389F" w:rsidRDefault="00A51CED" w:rsidP="00A51CED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68EC252B" w14:textId="16B62077" w:rsidR="00A51CED" w:rsidRPr="00B1389F" w:rsidRDefault="00A51CED" w:rsidP="00B956CE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決標次日起</w:t>
            </w:r>
            <w:r w:rsidR="00AE3920" w:rsidRPr="00B1389F">
              <w:rPr>
                <w:rFonts w:ascii="標楷體" w:eastAsia="標楷體" w:hAnsi="標楷體" w:cs="Times New Roman"/>
                <w:szCs w:val="24"/>
              </w:rPr>
              <w:t>10</w:t>
            </w:r>
            <w:r w:rsidR="00AB110F" w:rsidRPr="00B1389F">
              <w:rPr>
                <w:rFonts w:ascii="標楷體" w:eastAsia="標楷體" w:hAnsi="標楷體" w:cs="Times New Roman" w:hint="eastAsia"/>
                <w:szCs w:val="24"/>
              </w:rPr>
              <w:t>個工作</w:t>
            </w:r>
            <w:r w:rsidRPr="00B1389F">
              <w:rPr>
                <w:rFonts w:ascii="標楷體" w:eastAsia="標楷體" w:hAnsi="標楷體" w:cs="Times New Roman" w:hint="eastAsia"/>
                <w:kern w:val="0"/>
                <w:szCs w:val="24"/>
              </w:rPr>
              <w:t>天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內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(</w:t>
            </w:r>
            <w:r w:rsidR="004070C0" w:rsidRPr="00B1389F">
              <w:rPr>
                <w:rFonts w:ascii="標楷體" w:eastAsia="標楷體" w:hAnsi="標楷體" w:cs="Times New Roman" w:hint="eastAsia"/>
                <w:szCs w:val="24"/>
              </w:rPr>
              <w:t>經本會同意可另行約定時間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)</w:t>
            </w:r>
          </w:p>
        </w:tc>
      </w:tr>
      <w:tr w:rsidR="000A3490" w:rsidRPr="0003364B" w14:paraId="19832DE0" w14:textId="77777777" w:rsidTr="004070C0">
        <w:trPr>
          <w:trHeight w:val="424"/>
        </w:trPr>
        <w:tc>
          <w:tcPr>
            <w:tcW w:w="789" w:type="dxa"/>
            <w:shd w:val="clear" w:color="auto" w:fill="auto"/>
            <w:vAlign w:val="center"/>
          </w:tcPr>
          <w:p w14:paraId="68CCF35E" w14:textId="77777777" w:rsidR="000A3490" w:rsidRPr="00B1389F" w:rsidRDefault="000A3490" w:rsidP="000A3490">
            <w:pPr>
              <w:pStyle w:val="a3"/>
              <w:widowControl/>
              <w:numPr>
                <w:ilvl w:val="0"/>
                <w:numId w:val="5"/>
              </w:numPr>
              <w:ind w:leftChars="0" w:left="258" w:hanging="258"/>
              <w:jc w:val="center"/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703" w:type="dxa"/>
            <w:shd w:val="clear" w:color="auto" w:fill="auto"/>
            <w:vAlign w:val="center"/>
          </w:tcPr>
          <w:p w14:paraId="19A1581C" w14:textId="77777777" w:rsidR="000A3490" w:rsidRPr="00B1389F" w:rsidRDefault="000A3490" w:rsidP="00E1457A">
            <w:pPr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結案報告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DBDE06B" w14:textId="130ECEF2" w:rsidR="000A3490" w:rsidRPr="00B1389F" w:rsidRDefault="00AE3920" w:rsidP="00AB110F">
            <w:pPr>
              <w:snapToGrid w:val="0"/>
              <w:jc w:val="both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應至少包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含各梯次出團</w:t>
            </w:r>
            <w:r w:rsidR="005521A3" w:rsidRPr="00B1389F">
              <w:rPr>
                <w:rFonts w:ascii="標楷體" w:eastAsia="標楷體" w:hAnsi="標楷體" w:cs="Times New Roman" w:hint="eastAsia"/>
                <w:szCs w:val="24"/>
              </w:rPr>
              <w:t>旅客名單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、領隊</w:t>
            </w:r>
            <w:r w:rsidR="005521A3" w:rsidRPr="00B1389F">
              <w:rPr>
                <w:rFonts w:ascii="標楷體" w:eastAsia="標楷體" w:hAnsi="標楷體" w:cs="Times New Roman" w:hint="eastAsia"/>
                <w:szCs w:val="24"/>
              </w:rPr>
              <w:t>導遊</w:t>
            </w:r>
            <w:r w:rsidR="008C711A" w:rsidRPr="00B1389F">
              <w:rPr>
                <w:rFonts w:ascii="標楷體" w:eastAsia="標楷體" w:hAnsi="標楷體" w:cs="Times New Roman" w:hint="eastAsia"/>
                <w:szCs w:val="24"/>
              </w:rPr>
              <w:t>服務紀錄、</w:t>
            </w:r>
            <w:r w:rsidR="004070C0" w:rsidRPr="00B1389F">
              <w:rPr>
                <w:rFonts w:ascii="標楷體" w:eastAsia="標楷體" w:hAnsi="標楷體" w:cs="Times New Roman" w:hint="eastAsia"/>
                <w:szCs w:val="24"/>
              </w:rPr>
              <w:t>用餐紀錄、住宿紀錄</w:t>
            </w:r>
            <w:r w:rsidR="004070C0" w:rsidRPr="00B1389F">
              <w:rPr>
                <w:rFonts w:ascii="標楷體" w:eastAsia="標楷體" w:hAnsi="標楷體" w:cs="Times New Roman"/>
                <w:szCs w:val="24"/>
              </w:rPr>
              <w:t>..</w:t>
            </w:r>
          </w:p>
        </w:tc>
        <w:tc>
          <w:tcPr>
            <w:tcW w:w="1134" w:type="dxa"/>
          </w:tcPr>
          <w:p w14:paraId="58575631" w14:textId="3F0D98EE" w:rsidR="000A3490" w:rsidRPr="00B1389F" w:rsidRDefault="00AE3920" w:rsidP="00AE3920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各</w:t>
            </w:r>
            <w:r w:rsidR="008C711A" w:rsidRPr="00B1389F">
              <w:rPr>
                <w:rFonts w:ascii="標楷體" w:eastAsia="標楷體" w:hAnsi="標楷體" w:cs="Times New Roman"/>
                <w:szCs w:val="24"/>
              </w:rPr>
              <w:t>1</w:t>
            </w:r>
            <w:r w:rsidRPr="00B1389F">
              <w:rPr>
                <w:rFonts w:ascii="標楷體" w:eastAsia="標楷體" w:hAnsi="標楷體" w:cs="Times New Roman" w:hint="eastAsia"/>
                <w:szCs w:val="24"/>
              </w:rPr>
              <w:t>份</w:t>
            </w:r>
          </w:p>
        </w:tc>
        <w:tc>
          <w:tcPr>
            <w:tcW w:w="1275" w:type="dxa"/>
          </w:tcPr>
          <w:p w14:paraId="2992702A" w14:textId="39E0E9E1" w:rsidR="000A3490" w:rsidRPr="00B1389F" w:rsidRDefault="00AE3920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B1389F">
              <w:rPr>
                <w:rFonts w:ascii="標楷體" w:eastAsia="標楷體" w:hAnsi="標楷體" w:cs="Times New Roman" w:hint="eastAsia"/>
                <w:szCs w:val="24"/>
              </w:rPr>
              <w:t>紙本及電子檔</w:t>
            </w:r>
          </w:p>
        </w:tc>
        <w:tc>
          <w:tcPr>
            <w:tcW w:w="1701" w:type="dxa"/>
          </w:tcPr>
          <w:p w14:paraId="71E5D758" w14:textId="54F5A26B" w:rsidR="000A3490" w:rsidRPr="00B1389F" w:rsidRDefault="005A4586" w:rsidP="00E1457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114年11月30日前</w:t>
            </w:r>
          </w:p>
        </w:tc>
      </w:tr>
    </w:tbl>
    <w:p w14:paraId="5883BB39" w14:textId="77777777" w:rsidR="000A3490" w:rsidRPr="00B1389F" w:rsidRDefault="000A3490" w:rsidP="000A3490">
      <w:pPr>
        <w:pStyle w:val="a5"/>
        <w:spacing w:line="500" w:lineRule="exact"/>
        <w:ind w:leftChars="0" w:left="0"/>
        <w:rPr>
          <w:rFonts w:ascii="標楷體" w:eastAsia="標楷體" w:hAnsi="標楷體" w:cs="Times New Roman"/>
          <w:sz w:val="28"/>
          <w:szCs w:val="28"/>
        </w:rPr>
      </w:pPr>
    </w:p>
    <w:p w14:paraId="50B2532C" w14:textId="77777777" w:rsidR="000A3490" w:rsidRPr="00B1389F" w:rsidRDefault="000A3490" w:rsidP="000A3490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lastRenderedPageBreak/>
        <w:t>驗收規範</w:t>
      </w:r>
    </w:p>
    <w:p w14:paraId="642D942D" w14:textId="41DCFFA2" w:rsidR="000A3490" w:rsidRPr="00B1389F" w:rsidRDefault="000A3490" w:rsidP="000A3490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依本案需求說明書（若</w:t>
      </w:r>
      <w:r w:rsidR="008C711A"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採</w:t>
      </w: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購案有服務建議書者亦併同納入）進行數量、內容點收。</w:t>
      </w:r>
    </w:p>
    <w:p w14:paraId="2D9B23C0" w14:textId="77777777" w:rsidR="00D326A6" w:rsidRPr="00B1389F" w:rsidRDefault="000A3490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本會得要求得標廠商配合出席參加驗收會議，協助做成果展示及口頭簡報（須提供紙本及電子檔各一份，驗收會議時間本會另行通知）。</w:t>
      </w:r>
    </w:p>
    <w:p w14:paraId="3001B8E2" w14:textId="3F070861" w:rsidR="004E7214" w:rsidRPr="00B1389F" w:rsidRDefault="00D326A6" w:rsidP="00D326A6">
      <w:pPr>
        <w:pStyle w:val="a3"/>
        <w:numPr>
          <w:ilvl w:val="0"/>
          <w:numId w:val="6"/>
        </w:numPr>
        <w:spacing w:line="500" w:lineRule="exact"/>
        <w:ind w:leftChars="0" w:left="1176" w:hanging="588"/>
        <w:rPr>
          <w:rFonts w:ascii="標楷體" w:eastAsia="標楷體" w:hAnsi="標楷體" w:cs="Times New Roman"/>
          <w:color w:val="000000" w:themeColor="text1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本會得要求得標廠商依據本會驗收會議意見修訂調整交付項目內容，且應附上意見回覆對照（須提供紙本及電子檔各一份）。</w:t>
      </w:r>
    </w:p>
    <w:p w14:paraId="015FDFA2" w14:textId="77777777" w:rsidR="00D37BB7" w:rsidRPr="00B1389F" w:rsidRDefault="00D37BB7" w:rsidP="00D37BB7">
      <w:pPr>
        <w:pStyle w:val="a3"/>
        <w:widowControl/>
        <w:numPr>
          <w:ilvl w:val="0"/>
          <w:numId w:val="1"/>
        </w:numPr>
        <w:tabs>
          <w:tab w:val="left" w:pos="567"/>
        </w:tabs>
        <w:spacing w:line="500" w:lineRule="exact"/>
        <w:ind w:leftChars="0" w:left="480" w:hanging="480"/>
        <w:rPr>
          <w:rFonts w:ascii="標楷體" w:eastAsia="標楷體" w:hAnsi="標楷體" w:cs="Times New Roman"/>
          <w:b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b/>
          <w:sz w:val="28"/>
          <w:szCs w:val="28"/>
        </w:rPr>
        <w:t>其他注意事項</w:t>
      </w:r>
    </w:p>
    <w:p w14:paraId="047542C1" w14:textId="77777777" w:rsidR="00D326A6" w:rsidRPr="00B1389F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專案聯絡人：</w:t>
      </w:r>
    </w:p>
    <w:p w14:paraId="218E880F" w14:textId="4033B6F6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聯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絡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人：</w:t>
      </w:r>
      <w:r w:rsidR="001D71B8" w:rsidRPr="00B1389F">
        <w:rPr>
          <w:rFonts w:ascii="標楷體" w:eastAsia="標楷體" w:hAnsi="標楷體" w:cs="Times New Roman" w:hint="eastAsia"/>
          <w:sz w:val="28"/>
          <w:szCs w:val="28"/>
        </w:rPr>
        <w:t>行政管理群</w:t>
      </w:r>
      <w:r w:rsidR="001D71B8"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  <w:r w:rsidR="00762599">
        <w:rPr>
          <w:rFonts w:ascii="標楷體" w:eastAsia="標楷體" w:hAnsi="標楷體" w:cs="Times New Roman" w:hint="eastAsia"/>
          <w:sz w:val="28"/>
          <w:szCs w:val="28"/>
        </w:rPr>
        <w:t>李先生</w:t>
      </w:r>
    </w:p>
    <w:p w14:paraId="740665C9" w14:textId="0015D929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連絡電話：</w:t>
      </w:r>
      <w:r w:rsidRPr="00B1389F">
        <w:rPr>
          <w:rFonts w:ascii="標楷體" w:eastAsia="標楷體" w:hAnsi="標楷體" w:cs="Times New Roman"/>
          <w:sz w:val="28"/>
          <w:szCs w:val="28"/>
        </w:rPr>
        <w:t>(02)2</w:t>
      </w:r>
      <w:r w:rsidR="006175FA" w:rsidRPr="00B1389F">
        <w:rPr>
          <w:rFonts w:ascii="標楷體" w:eastAsia="標楷體" w:hAnsi="標楷體" w:cs="Times New Roman"/>
          <w:sz w:val="28"/>
          <w:szCs w:val="28"/>
        </w:rPr>
        <w:t>396</w:t>
      </w:r>
      <w:r w:rsidRPr="00B1389F">
        <w:rPr>
          <w:rFonts w:ascii="標楷體" w:eastAsia="標楷體" w:hAnsi="標楷體" w:cs="Times New Roman"/>
          <w:sz w:val="28"/>
          <w:szCs w:val="28"/>
        </w:rPr>
        <w:t>-</w:t>
      </w:r>
      <w:r w:rsidR="006175FA" w:rsidRPr="00B1389F">
        <w:rPr>
          <w:rFonts w:ascii="標楷體" w:eastAsia="標楷體" w:hAnsi="標楷體" w:cs="Times New Roman"/>
          <w:sz w:val="28"/>
          <w:szCs w:val="28"/>
        </w:rPr>
        <w:t>931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4 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分機</w:t>
      </w:r>
      <w:r w:rsidR="00762599">
        <w:rPr>
          <w:rFonts w:ascii="標楷體" w:eastAsia="標楷體" w:hAnsi="標楷體" w:cs="Times New Roman" w:hint="eastAsia"/>
          <w:sz w:val="28"/>
          <w:szCs w:val="28"/>
        </w:rPr>
        <w:t xml:space="preserve"> 67</w:t>
      </w:r>
      <w:r w:rsidRPr="00B1389F">
        <w:rPr>
          <w:rFonts w:ascii="標楷體" w:eastAsia="標楷體" w:hAnsi="標楷體" w:cs="Times New Roman"/>
          <w:sz w:val="28"/>
          <w:szCs w:val="28"/>
        </w:rPr>
        <w:t xml:space="preserve"> </w:t>
      </w:r>
    </w:p>
    <w:p w14:paraId="347BD505" w14:textId="1694190D" w:rsidR="00D326A6" w:rsidRPr="00B1389F" w:rsidRDefault="00D326A6" w:rsidP="00D326A6">
      <w:pPr>
        <w:pStyle w:val="a3"/>
        <w:snapToGrid w:val="0"/>
        <w:spacing w:line="300" w:lineRule="auto"/>
        <w:ind w:leftChars="0" w:left="1287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/>
          <w:sz w:val="28"/>
          <w:szCs w:val="28"/>
        </w:rPr>
        <w:t>E-mail</w:t>
      </w:r>
      <w:r w:rsidRPr="00B1389F">
        <w:rPr>
          <w:rFonts w:ascii="標楷體" w:eastAsia="標楷體" w:hAnsi="標楷體" w:cs="Times New Roman" w:hint="eastAsia"/>
          <w:sz w:val="28"/>
          <w:szCs w:val="28"/>
        </w:rPr>
        <w:t>：</w:t>
      </w:r>
      <w:r w:rsidR="00643A5D" w:rsidRPr="00643A5D" w:rsidDel="00643A5D">
        <w:rPr>
          <w:rFonts w:ascii="標楷體" w:eastAsia="標楷體" w:hAnsi="標楷體" w:cs="Times New Roman"/>
          <w:sz w:val="28"/>
          <w:szCs w:val="28"/>
        </w:rPr>
        <w:t xml:space="preserve"> </w:t>
      </w:r>
      <w:r w:rsidR="00762599">
        <w:rPr>
          <w:rFonts w:ascii="標楷體" w:eastAsia="標楷體" w:hAnsi="標楷體" w:cs="Times New Roman" w:hint="eastAsia"/>
          <w:sz w:val="28"/>
          <w:szCs w:val="28"/>
        </w:rPr>
        <w:t>aaronlee</w:t>
      </w:r>
      <w:r w:rsidRPr="00B1389F">
        <w:rPr>
          <w:rFonts w:ascii="標楷體" w:eastAsia="標楷體" w:hAnsi="標楷體" w:cs="Times New Roman"/>
          <w:sz w:val="28"/>
          <w:szCs w:val="28"/>
        </w:rPr>
        <w:t>@smecf.org.tw</w:t>
      </w:r>
    </w:p>
    <w:p w14:paraId="0DA7E42E" w14:textId="77777777" w:rsidR="00D326A6" w:rsidRPr="00B1389F" w:rsidRDefault="00D326A6" w:rsidP="00D326A6">
      <w:pPr>
        <w:pStyle w:val="a3"/>
        <w:numPr>
          <w:ilvl w:val="0"/>
          <w:numId w:val="26"/>
        </w:numPr>
        <w:snapToGrid w:val="0"/>
        <w:spacing w:line="300" w:lineRule="auto"/>
        <w:ind w:leftChars="0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發票資料：</w:t>
      </w:r>
    </w:p>
    <w:p w14:paraId="7CE9777F" w14:textId="77777777" w:rsidR="00D326A6" w:rsidRPr="00B1389F" w:rsidRDefault="00D326A6" w:rsidP="00D326A6">
      <w:pPr>
        <w:pStyle w:val="a3"/>
        <w:snapToGrid w:val="0"/>
        <w:spacing w:line="300" w:lineRule="auto"/>
        <w:ind w:leftChars="535" w:left="1284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統　　編：</w:t>
      </w:r>
      <w:r w:rsidRPr="00B1389F">
        <w:rPr>
          <w:rFonts w:ascii="標楷體" w:eastAsia="標楷體" w:hAnsi="標楷體" w:cs="Times New Roman"/>
          <w:sz w:val="28"/>
          <w:szCs w:val="28"/>
        </w:rPr>
        <w:t>04140067</w:t>
      </w:r>
    </w:p>
    <w:p w14:paraId="01733039" w14:textId="4C7B8C53" w:rsidR="002E62A6" w:rsidRPr="00B1389F" w:rsidRDefault="00D326A6" w:rsidP="002771BA">
      <w:pPr>
        <w:pStyle w:val="a3"/>
        <w:snapToGrid w:val="0"/>
        <w:spacing w:line="300" w:lineRule="auto"/>
        <w:ind w:leftChars="535" w:left="1284"/>
        <w:rPr>
          <w:rFonts w:ascii="標楷體" w:eastAsia="標楷體" w:hAnsi="標楷體" w:cs="Times New Roman"/>
          <w:sz w:val="28"/>
          <w:szCs w:val="28"/>
        </w:rPr>
      </w:pPr>
      <w:r w:rsidRPr="00B1389F">
        <w:rPr>
          <w:rFonts w:ascii="標楷體" w:eastAsia="標楷體" w:hAnsi="標楷體" w:cs="Times New Roman" w:hint="eastAsia"/>
          <w:sz w:val="28"/>
          <w:szCs w:val="28"/>
        </w:rPr>
        <w:t>抬　　頭：財團法人台灣中小企業聯合輔導基金會</w:t>
      </w:r>
    </w:p>
    <w:sectPr w:rsidR="002E62A6" w:rsidRPr="00B1389F" w:rsidSect="000A3490"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06088" w14:textId="77777777" w:rsidR="00E95084" w:rsidRDefault="00E95084" w:rsidP="000C5554">
      <w:r>
        <w:separator/>
      </w:r>
    </w:p>
  </w:endnote>
  <w:endnote w:type="continuationSeparator" w:id="0">
    <w:p w14:paraId="4EB6DA8E" w14:textId="77777777" w:rsidR="00E95084" w:rsidRDefault="00E95084" w:rsidP="000C5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15E47" w14:textId="1FC438B3" w:rsidR="000C5554" w:rsidRDefault="000C5554" w:rsidP="000C5554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/</w:t>
    </w:r>
    <w:fldSimple w:instr=" NUMPAGES   \* MERGEFORMAT ">
      <w:r>
        <w:rPr>
          <w:noProof/>
        </w:rPr>
        <w:t>4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7FF3D7" w14:textId="77777777" w:rsidR="00E95084" w:rsidRDefault="00E95084" w:rsidP="000C5554">
      <w:r>
        <w:separator/>
      </w:r>
    </w:p>
  </w:footnote>
  <w:footnote w:type="continuationSeparator" w:id="0">
    <w:p w14:paraId="5D166595" w14:textId="77777777" w:rsidR="00E95084" w:rsidRDefault="00E95084" w:rsidP="000C5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3021F0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0511B4"/>
    <w:multiLevelType w:val="hybridMultilevel"/>
    <w:tmpl w:val="6EE83E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BD80004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4" w15:restartNumberingAfterBreak="0">
    <w:nsid w:val="0C5B3188"/>
    <w:multiLevelType w:val="multilevel"/>
    <w:tmpl w:val="DDB407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52468"/>
    <w:multiLevelType w:val="hybridMultilevel"/>
    <w:tmpl w:val="A16C285A"/>
    <w:lvl w:ilvl="0" w:tplc="D284C686">
      <w:start w:val="1"/>
      <w:numFmt w:val="decimal"/>
      <w:lvlText w:val="(%1)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F182DAA"/>
    <w:multiLevelType w:val="multilevel"/>
    <w:tmpl w:val="42A049FA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4D5133"/>
    <w:multiLevelType w:val="hybridMultilevel"/>
    <w:tmpl w:val="0F0CA338"/>
    <w:lvl w:ilvl="0" w:tplc="9C3E9758">
      <w:start w:val="1"/>
      <w:numFmt w:val="taiwaneseCountingThousand"/>
      <w:lvlText w:val="%1、"/>
      <w:lvlJc w:val="left"/>
      <w:pPr>
        <w:tabs>
          <w:tab w:val="num" w:pos="622"/>
        </w:tabs>
        <w:ind w:left="622" w:hanging="480"/>
      </w:pPr>
      <w:rPr>
        <w:lang w:val="en-US"/>
      </w:rPr>
    </w:lvl>
    <w:lvl w:ilvl="1" w:tplc="0E6A6F4C">
      <w:start w:val="1"/>
      <w:numFmt w:val="taiwaneseCountingThousand"/>
      <w:lvlText w:val="（%2）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8" w15:restartNumberingAfterBreak="0">
    <w:nsid w:val="13A66BD7"/>
    <w:multiLevelType w:val="hybridMultilevel"/>
    <w:tmpl w:val="EC0646A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9" w15:restartNumberingAfterBreak="0">
    <w:nsid w:val="151C7F00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0" w15:restartNumberingAfterBreak="0">
    <w:nsid w:val="182877EC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1" w15:restartNumberingAfterBreak="0">
    <w:nsid w:val="19FD473F"/>
    <w:multiLevelType w:val="hybridMultilevel"/>
    <w:tmpl w:val="3D60D79A"/>
    <w:lvl w:ilvl="0" w:tplc="D3F888A6">
      <w:start w:val="1"/>
      <w:numFmt w:val="taiwaneseCountingThousand"/>
      <w:lvlText w:val="%1、"/>
      <w:lvlJc w:val="left"/>
      <w:pPr>
        <w:ind w:left="906" w:hanging="480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D27EF4"/>
    <w:multiLevelType w:val="hybridMultilevel"/>
    <w:tmpl w:val="0B3C7098"/>
    <w:lvl w:ilvl="0" w:tplc="FFFFFFFF">
      <w:start w:val="1"/>
      <w:numFmt w:val="taiwaneseCountingThousand"/>
      <w:lvlText w:val="(%1)"/>
      <w:lvlJc w:val="left"/>
      <w:pPr>
        <w:ind w:left="1613" w:hanging="480"/>
      </w:pPr>
      <w:rPr>
        <w:rFonts w:ascii="標楷體" w:eastAsia="標楷體" w:hAnsi="標楷體" w:hint="default"/>
      </w:r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3" w15:restartNumberingAfterBreak="0">
    <w:nsid w:val="22670E1A"/>
    <w:multiLevelType w:val="multilevel"/>
    <w:tmpl w:val="4E8A831E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4BE4454"/>
    <w:multiLevelType w:val="multilevel"/>
    <w:tmpl w:val="080ACD30"/>
    <w:lvl w:ilvl="0">
      <w:start w:val="1"/>
      <w:numFmt w:val="ideographDigital"/>
      <w:lvlText w:val="(%1)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68153E9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 w:tentative="1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6" w15:restartNumberingAfterBreak="0">
    <w:nsid w:val="2F4055D3"/>
    <w:multiLevelType w:val="multilevel"/>
    <w:tmpl w:val="8BE2EFD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8747D1B"/>
    <w:multiLevelType w:val="hybridMultilevel"/>
    <w:tmpl w:val="AB462DB2"/>
    <w:lvl w:ilvl="0" w:tplc="FFFFFFFF">
      <w:start w:val="1"/>
      <w:numFmt w:val="taiwaneseCountingThousand"/>
      <w:lvlText w:val="(%1)"/>
      <w:lvlJc w:val="left"/>
      <w:pPr>
        <w:ind w:left="4450" w:hanging="480"/>
      </w:pPr>
      <w:rPr>
        <w:rFonts w:ascii="標楷體" w:eastAsia="標楷體" w:hAnsi="標楷體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360"/>
        </w:tabs>
        <w:ind w:left="1360" w:hanging="48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1840"/>
        </w:tabs>
        <w:ind w:left="1840" w:hanging="48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320"/>
        </w:tabs>
        <w:ind w:left="23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800"/>
        </w:tabs>
        <w:ind w:left="28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280"/>
        </w:tabs>
        <w:ind w:left="32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760"/>
        </w:tabs>
        <w:ind w:left="37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4240"/>
        </w:tabs>
        <w:ind w:left="42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720"/>
        </w:tabs>
        <w:ind w:left="4720" w:hanging="480"/>
      </w:pPr>
    </w:lvl>
  </w:abstractNum>
  <w:abstractNum w:abstractNumId="19" w15:restartNumberingAfterBreak="0">
    <w:nsid w:val="3AE77E66"/>
    <w:multiLevelType w:val="hybridMultilevel"/>
    <w:tmpl w:val="DC82E092"/>
    <w:lvl w:ilvl="0" w:tplc="D50E220A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DAD5431"/>
    <w:multiLevelType w:val="hybridMultilevel"/>
    <w:tmpl w:val="68588352"/>
    <w:lvl w:ilvl="0" w:tplc="FFFFFFFF">
      <w:start w:val="1"/>
      <w:numFmt w:val="taiwaneseCountingThousand"/>
      <w:lvlText w:val="(%1)"/>
      <w:lvlJc w:val="left"/>
      <w:pPr>
        <w:ind w:left="1920" w:hanging="480"/>
      </w:pPr>
      <w:rPr>
        <w:rFonts w:ascii="標楷體" w:eastAsia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21" w15:restartNumberingAfterBreak="0">
    <w:nsid w:val="40885719"/>
    <w:multiLevelType w:val="hybridMultilevel"/>
    <w:tmpl w:val="C5666366"/>
    <w:lvl w:ilvl="0" w:tplc="FFFFFFFF">
      <w:start w:val="1"/>
      <w:numFmt w:val="taiwaneseCountingThousand"/>
      <w:lvlText w:val="%1、"/>
      <w:lvlJc w:val="left"/>
      <w:pPr>
        <w:ind w:left="1613" w:hanging="480"/>
      </w:pPr>
    </w:lvl>
    <w:lvl w:ilvl="1" w:tplc="FFFFFFFF" w:tentative="1">
      <w:start w:val="1"/>
      <w:numFmt w:val="ideographTraditional"/>
      <w:lvlText w:val="%2、"/>
      <w:lvlJc w:val="left"/>
      <w:pPr>
        <w:ind w:left="2093" w:hanging="480"/>
      </w:pPr>
    </w:lvl>
    <w:lvl w:ilvl="2" w:tplc="FFFFFFFF" w:tentative="1">
      <w:start w:val="1"/>
      <w:numFmt w:val="lowerRoman"/>
      <w:lvlText w:val="%3."/>
      <w:lvlJc w:val="right"/>
      <w:pPr>
        <w:ind w:left="2573" w:hanging="480"/>
      </w:pPr>
    </w:lvl>
    <w:lvl w:ilvl="3" w:tplc="FFFFFFFF" w:tentative="1">
      <w:start w:val="1"/>
      <w:numFmt w:val="decimal"/>
      <w:lvlText w:val="%4."/>
      <w:lvlJc w:val="left"/>
      <w:pPr>
        <w:ind w:left="305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533" w:hanging="480"/>
      </w:pPr>
    </w:lvl>
    <w:lvl w:ilvl="5" w:tplc="FFFFFFFF" w:tentative="1">
      <w:start w:val="1"/>
      <w:numFmt w:val="lowerRoman"/>
      <w:lvlText w:val="%6."/>
      <w:lvlJc w:val="right"/>
      <w:pPr>
        <w:ind w:left="4013" w:hanging="480"/>
      </w:pPr>
    </w:lvl>
    <w:lvl w:ilvl="6" w:tplc="FFFFFFFF" w:tentative="1">
      <w:start w:val="1"/>
      <w:numFmt w:val="decimal"/>
      <w:lvlText w:val="%7."/>
      <w:lvlJc w:val="left"/>
      <w:pPr>
        <w:ind w:left="449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973" w:hanging="480"/>
      </w:pPr>
    </w:lvl>
    <w:lvl w:ilvl="8" w:tplc="FFFFFFFF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22" w15:restartNumberingAfterBreak="0">
    <w:nsid w:val="41161816"/>
    <w:multiLevelType w:val="multilevel"/>
    <w:tmpl w:val="8D940F6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4DB3B15"/>
    <w:multiLevelType w:val="multilevel"/>
    <w:tmpl w:val="B3348710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9D2E63"/>
    <w:multiLevelType w:val="hybridMultilevel"/>
    <w:tmpl w:val="8BAE0F1A"/>
    <w:lvl w:ilvl="0" w:tplc="86F4CD0E">
      <w:start w:val="1"/>
      <w:numFmt w:val="decimal"/>
      <w:lvlText w:val="(%1)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4BEF643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>
      <w:start w:val="1"/>
      <w:numFmt w:val="ideographTraditional"/>
      <w:lvlText w:val="%2、"/>
      <w:lvlJc w:val="left"/>
      <w:pPr>
        <w:ind w:left="2093" w:hanging="480"/>
      </w:pPr>
    </w:lvl>
    <w:lvl w:ilvl="2" w:tplc="0409001B">
      <w:start w:val="1"/>
      <w:numFmt w:val="lowerRoman"/>
      <w:lvlText w:val="%3."/>
      <w:lvlJc w:val="right"/>
      <w:pPr>
        <w:ind w:left="2573" w:hanging="480"/>
      </w:pPr>
    </w:lvl>
    <w:lvl w:ilvl="3" w:tplc="0409000F">
      <w:start w:val="1"/>
      <w:numFmt w:val="decimal"/>
      <w:lvlText w:val="%4."/>
      <w:lvlJc w:val="left"/>
      <w:pPr>
        <w:ind w:left="3053" w:hanging="480"/>
      </w:pPr>
    </w:lvl>
    <w:lvl w:ilvl="4" w:tplc="04090019">
      <w:start w:val="1"/>
      <w:numFmt w:val="ideographTraditional"/>
      <w:lvlText w:val="%5、"/>
      <w:lvlJc w:val="left"/>
      <w:pPr>
        <w:ind w:left="3533" w:hanging="480"/>
      </w:pPr>
    </w:lvl>
    <w:lvl w:ilvl="5" w:tplc="0409001B">
      <w:start w:val="1"/>
      <w:numFmt w:val="lowerRoman"/>
      <w:lvlText w:val="%6."/>
      <w:lvlJc w:val="right"/>
      <w:pPr>
        <w:ind w:left="4013" w:hanging="480"/>
      </w:pPr>
    </w:lvl>
    <w:lvl w:ilvl="6" w:tplc="0409000F">
      <w:start w:val="1"/>
      <w:numFmt w:val="decimal"/>
      <w:lvlText w:val="%7."/>
      <w:lvlJc w:val="left"/>
      <w:pPr>
        <w:ind w:left="4493" w:hanging="480"/>
      </w:pPr>
    </w:lvl>
    <w:lvl w:ilvl="7" w:tplc="04090019">
      <w:start w:val="1"/>
      <w:numFmt w:val="ideographTraditional"/>
      <w:lvlText w:val="%8、"/>
      <w:lvlJc w:val="left"/>
      <w:pPr>
        <w:ind w:left="4973" w:hanging="480"/>
      </w:pPr>
    </w:lvl>
    <w:lvl w:ilvl="8" w:tplc="0409001B">
      <w:start w:val="1"/>
      <w:numFmt w:val="lowerRoman"/>
      <w:lvlText w:val="%9."/>
      <w:lvlJc w:val="right"/>
      <w:pPr>
        <w:ind w:left="5453" w:hanging="480"/>
      </w:pPr>
    </w:lvl>
  </w:abstractNum>
  <w:abstractNum w:abstractNumId="26" w15:restartNumberingAfterBreak="0">
    <w:nsid w:val="4F105619"/>
    <w:multiLevelType w:val="hybridMultilevel"/>
    <w:tmpl w:val="9BA20D9E"/>
    <w:lvl w:ilvl="0" w:tplc="FFFFFFFF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23506D9"/>
    <w:multiLevelType w:val="hybridMultilevel"/>
    <w:tmpl w:val="D02CD0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8B1E59"/>
    <w:multiLevelType w:val="hybridMultilevel"/>
    <w:tmpl w:val="D4FEABF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4FA47BA"/>
    <w:multiLevelType w:val="hybridMultilevel"/>
    <w:tmpl w:val="5BD0BC02"/>
    <w:lvl w:ilvl="0" w:tplc="EF16D192">
      <w:start w:val="1"/>
      <w:numFmt w:val="taiwaneseCountingThousand"/>
      <w:lvlText w:val="%1、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30" w15:restartNumberingAfterBreak="0">
    <w:nsid w:val="639A68D9"/>
    <w:multiLevelType w:val="multilevel"/>
    <w:tmpl w:val="580AC99C"/>
    <w:styleLink w:val="WW8Num2"/>
    <w:lvl w:ilvl="0">
      <w:start w:val="1"/>
      <w:numFmt w:val="japaneseCounting"/>
      <w:lvlText w:val="%1."/>
      <w:lvlJc w:val="left"/>
      <w:pPr>
        <w:ind w:left="1471" w:hanging="480"/>
      </w:pPr>
      <w:rPr>
        <w:rFonts w:ascii="標楷體" w:eastAsia="標楷體" w:hAnsi="標楷體" w:cs="Arial"/>
        <w:color w:val="000000"/>
        <w:sz w:val="28"/>
      </w:rPr>
    </w:lvl>
    <w:lvl w:ilvl="1">
      <w:start w:val="1"/>
      <w:numFmt w:val="taiwaneseCountingThousand"/>
      <w:lvlText w:val="（%2）"/>
      <w:lvlJc w:val="left"/>
      <w:pPr>
        <w:ind w:left="1951" w:hanging="480"/>
      </w:pPr>
    </w:lvl>
    <w:lvl w:ilvl="2">
      <w:start w:val="1"/>
      <w:numFmt w:val="lowerRoman"/>
      <w:lvlText w:val="%1.%2.%3."/>
      <w:lvlJc w:val="right"/>
      <w:pPr>
        <w:ind w:left="2431" w:hanging="480"/>
      </w:pPr>
    </w:lvl>
    <w:lvl w:ilvl="3">
      <w:start w:val="1"/>
      <w:numFmt w:val="decimal"/>
      <w:lvlText w:val="%1.%2.%3.%4."/>
      <w:lvlJc w:val="left"/>
      <w:pPr>
        <w:ind w:left="2911" w:hanging="480"/>
      </w:pPr>
    </w:lvl>
    <w:lvl w:ilvl="4">
      <w:start w:val="1"/>
      <w:numFmt w:val="ideographTraditional"/>
      <w:lvlText w:val="%1.%2.%3.%4.%5."/>
      <w:lvlJc w:val="left"/>
      <w:pPr>
        <w:ind w:left="3391" w:hanging="480"/>
      </w:pPr>
    </w:lvl>
    <w:lvl w:ilvl="5">
      <w:start w:val="1"/>
      <w:numFmt w:val="lowerRoman"/>
      <w:lvlText w:val="%1.%2.%3.%4.%5.%6."/>
      <w:lvlJc w:val="right"/>
      <w:pPr>
        <w:ind w:left="3871" w:hanging="480"/>
      </w:pPr>
    </w:lvl>
    <w:lvl w:ilvl="6">
      <w:start w:val="1"/>
      <w:numFmt w:val="decimal"/>
      <w:lvlText w:val="%1.%2.%3.%4.%5.%6.%7."/>
      <w:lvlJc w:val="left"/>
      <w:pPr>
        <w:ind w:left="4351" w:hanging="480"/>
      </w:pPr>
    </w:lvl>
    <w:lvl w:ilvl="7">
      <w:start w:val="1"/>
      <w:numFmt w:val="ideographTraditional"/>
      <w:lvlText w:val="%1.%2.%3.%4.%5.%6.%7.%8."/>
      <w:lvlJc w:val="left"/>
      <w:pPr>
        <w:ind w:left="4831" w:hanging="480"/>
      </w:pPr>
    </w:lvl>
    <w:lvl w:ilvl="8">
      <w:start w:val="1"/>
      <w:numFmt w:val="lowerRoman"/>
      <w:lvlText w:val="%1.%2.%3.%4.%5.%6.%7.%8.%9."/>
      <w:lvlJc w:val="right"/>
      <w:pPr>
        <w:ind w:left="5311" w:hanging="480"/>
      </w:pPr>
    </w:lvl>
  </w:abstractNum>
  <w:abstractNum w:abstractNumId="31" w15:restartNumberingAfterBreak="0">
    <w:nsid w:val="67CE0975"/>
    <w:multiLevelType w:val="hybridMultilevel"/>
    <w:tmpl w:val="9BA20D9E"/>
    <w:lvl w:ilvl="0" w:tplc="DC8EC44C">
      <w:start w:val="1"/>
      <w:numFmt w:val="decimal"/>
      <w:lvlText w:val="%1."/>
      <w:lvlJc w:val="left"/>
      <w:pPr>
        <w:ind w:left="480" w:hanging="480"/>
      </w:pPr>
      <w:rPr>
        <w:color w:val="auto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>
      <w:start w:val="1"/>
      <w:numFmt w:val="lowerRoman"/>
      <w:lvlText w:val="%3."/>
      <w:lvlJc w:val="right"/>
      <w:pPr>
        <w:ind w:left="1440" w:hanging="480"/>
      </w:pPr>
    </w:lvl>
    <w:lvl w:ilvl="3" w:tplc="FFFFFFFF">
      <w:start w:val="1"/>
      <w:numFmt w:val="decimal"/>
      <w:lvlText w:val="%4."/>
      <w:lvlJc w:val="left"/>
      <w:pPr>
        <w:ind w:left="1920" w:hanging="480"/>
      </w:pPr>
    </w:lvl>
    <w:lvl w:ilvl="4" w:tplc="FFFFFFFF">
      <w:start w:val="1"/>
      <w:numFmt w:val="ideographTraditional"/>
      <w:lvlText w:val="%5、"/>
      <w:lvlJc w:val="left"/>
      <w:pPr>
        <w:ind w:left="2400" w:hanging="480"/>
      </w:pPr>
    </w:lvl>
    <w:lvl w:ilvl="5" w:tplc="FFFFFFFF">
      <w:start w:val="1"/>
      <w:numFmt w:val="lowerRoman"/>
      <w:lvlText w:val="%6."/>
      <w:lvlJc w:val="right"/>
      <w:pPr>
        <w:ind w:left="2880" w:hanging="480"/>
      </w:pPr>
    </w:lvl>
    <w:lvl w:ilvl="6" w:tplc="FFFFFFFF">
      <w:start w:val="1"/>
      <w:numFmt w:val="decimal"/>
      <w:lvlText w:val="%7."/>
      <w:lvlJc w:val="left"/>
      <w:pPr>
        <w:ind w:left="3360" w:hanging="480"/>
      </w:pPr>
    </w:lvl>
    <w:lvl w:ilvl="7" w:tplc="FFFFFFFF">
      <w:start w:val="1"/>
      <w:numFmt w:val="ideographTraditional"/>
      <w:lvlText w:val="%8、"/>
      <w:lvlJc w:val="left"/>
      <w:pPr>
        <w:ind w:left="3840" w:hanging="480"/>
      </w:pPr>
    </w:lvl>
    <w:lvl w:ilvl="8" w:tplc="FFFFFFFF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9BF1946"/>
    <w:multiLevelType w:val="multilevel"/>
    <w:tmpl w:val="208E62EC"/>
    <w:lvl w:ilvl="0">
      <w:start w:val="1"/>
      <w:numFmt w:val="ideographLegalTraditional"/>
      <w:lvlText w:val="%1、"/>
      <w:lvlJc w:val="left"/>
      <w:pPr>
        <w:ind w:left="2978" w:firstLine="0"/>
      </w:pPr>
      <w:rPr>
        <w:rFonts w:hint="eastAsia"/>
        <w:b/>
        <w:i w:val="0"/>
        <w:color w:val="000000" w:themeColor="text1"/>
        <w:sz w:val="28"/>
        <w:lang w:val="en-US"/>
      </w:rPr>
    </w:lvl>
    <w:lvl w:ilvl="1">
      <w:start w:val="1"/>
      <w:numFmt w:val="taiwaneseCountingThousand"/>
      <w:lvlText w:val="%2、"/>
      <w:lvlJc w:val="left"/>
      <w:pPr>
        <w:ind w:left="990" w:hanging="480"/>
      </w:pPr>
      <w:rPr>
        <w:rFonts w:hint="eastAsia"/>
        <w:lang w:val="en-US"/>
      </w:rPr>
    </w:lvl>
    <w:lvl w:ilvl="2">
      <w:start w:val="1"/>
      <w:numFmt w:val="decimal"/>
      <w:lvlText w:val="%3."/>
      <w:lvlJc w:val="left"/>
      <w:pPr>
        <w:ind w:left="1331" w:hanging="480"/>
      </w:pPr>
      <w:rPr>
        <w:rFonts w:hint="eastAsia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33" w15:restartNumberingAfterBreak="0">
    <w:nsid w:val="72D945EC"/>
    <w:multiLevelType w:val="hybridMultilevel"/>
    <w:tmpl w:val="ED4E8DCA"/>
    <w:lvl w:ilvl="0" w:tplc="FFFFFFFF">
      <w:start w:val="1"/>
      <w:numFmt w:val="taiwaneseCountingThousand"/>
      <w:lvlText w:val="%1、"/>
      <w:lvlJc w:val="left"/>
      <w:pPr>
        <w:ind w:left="906" w:hanging="480"/>
      </w:pPr>
    </w:lvl>
    <w:lvl w:ilvl="1" w:tplc="FFFFFFFF">
      <w:start w:val="1"/>
      <w:numFmt w:val="ideographTraditional"/>
      <w:lvlText w:val="%2、"/>
      <w:lvlJc w:val="left"/>
      <w:pPr>
        <w:ind w:left="1386" w:hanging="480"/>
      </w:pPr>
    </w:lvl>
    <w:lvl w:ilvl="2" w:tplc="FFFFFFFF" w:tentative="1">
      <w:start w:val="1"/>
      <w:numFmt w:val="lowerRoman"/>
      <w:lvlText w:val="%3."/>
      <w:lvlJc w:val="right"/>
      <w:pPr>
        <w:ind w:left="1866" w:hanging="480"/>
      </w:pPr>
    </w:lvl>
    <w:lvl w:ilvl="3" w:tplc="FFFFFFFF">
      <w:start w:val="1"/>
      <w:numFmt w:val="decimal"/>
      <w:lvlText w:val="%4."/>
      <w:lvlJc w:val="left"/>
      <w:pPr>
        <w:ind w:left="2346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26" w:hanging="480"/>
      </w:pPr>
    </w:lvl>
    <w:lvl w:ilvl="5" w:tplc="FFFFFFFF" w:tentative="1">
      <w:start w:val="1"/>
      <w:numFmt w:val="lowerRoman"/>
      <w:lvlText w:val="%6."/>
      <w:lvlJc w:val="right"/>
      <w:pPr>
        <w:ind w:left="3306" w:hanging="480"/>
      </w:pPr>
    </w:lvl>
    <w:lvl w:ilvl="6" w:tplc="FFFFFFFF" w:tentative="1">
      <w:start w:val="1"/>
      <w:numFmt w:val="decimal"/>
      <w:lvlText w:val="%7."/>
      <w:lvlJc w:val="left"/>
      <w:pPr>
        <w:ind w:left="3786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266" w:hanging="480"/>
      </w:pPr>
    </w:lvl>
    <w:lvl w:ilvl="8" w:tplc="FFFFFFFF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4" w15:restartNumberingAfterBreak="0">
    <w:nsid w:val="792E1AB3"/>
    <w:multiLevelType w:val="hybridMultilevel"/>
    <w:tmpl w:val="807EC77A"/>
    <w:lvl w:ilvl="0" w:tplc="49ACC342">
      <w:start w:val="1"/>
      <w:numFmt w:val="taiwaneseCountingThousand"/>
      <w:lvlText w:val="%1、"/>
      <w:lvlJc w:val="left"/>
      <w:pPr>
        <w:ind w:left="906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3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37" w15:restartNumberingAfterBreak="0">
    <w:nsid w:val="7FE41637"/>
    <w:multiLevelType w:val="multilevel"/>
    <w:tmpl w:val="E9506848"/>
    <w:lvl w:ilvl="0">
      <w:start w:val="1"/>
      <w:numFmt w:val="decimal"/>
      <w:lvlText w:val="%1."/>
      <w:lvlJc w:val="left"/>
      <w:rPr>
        <w:rFonts w:ascii="新細明體" w:eastAsia="新細明體" w:hAnsi="新細明體" w:cs="新細明體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32"/>
        <w:szCs w:val="32"/>
        <w:u w:val="none"/>
        <w:lang w:val="zh-TW" w:eastAsia="zh-TW" w:bidi="zh-TW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77651823">
    <w:abstractNumId w:val="32"/>
  </w:num>
  <w:num w:numId="2" w16cid:durableId="1918860588">
    <w:abstractNumId w:val="34"/>
  </w:num>
  <w:num w:numId="3" w16cid:durableId="1101216970">
    <w:abstractNumId w:val="35"/>
  </w:num>
  <w:num w:numId="4" w16cid:durableId="2042893776">
    <w:abstractNumId w:val="0"/>
  </w:num>
  <w:num w:numId="5" w16cid:durableId="2111930029">
    <w:abstractNumId w:val="17"/>
  </w:num>
  <w:num w:numId="6" w16cid:durableId="157120753">
    <w:abstractNumId w:val="36"/>
  </w:num>
  <w:num w:numId="7" w16cid:durableId="2022538242">
    <w:abstractNumId w:val="7"/>
  </w:num>
  <w:num w:numId="8" w16cid:durableId="876967973">
    <w:abstractNumId w:val="18"/>
  </w:num>
  <w:num w:numId="9" w16cid:durableId="10911454">
    <w:abstractNumId w:val="9"/>
  </w:num>
  <w:num w:numId="10" w16cid:durableId="690498875">
    <w:abstractNumId w:val="30"/>
  </w:num>
  <w:num w:numId="11" w16cid:durableId="999842771">
    <w:abstractNumId w:val="3"/>
  </w:num>
  <w:num w:numId="12" w16cid:durableId="632293213">
    <w:abstractNumId w:val="20"/>
  </w:num>
  <w:num w:numId="13" w16cid:durableId="1987082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4711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14204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45333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675285">
    <w:abstractNumId w:val="25"/>
  </w:num>
  <w:num w:numId="18" w16cid:durableId="1999382822">
    <w:abstractNumId w:val="8"/>
  </w:num>
  <w:num w:numId="19" w16cid:durableId="731001228">
    <w:abstractNumId w:val="12"/>
  </w:num>
  <w:num w:numId="20" w16cid:durableId="242186953">
    <w:abstractNumId w:val="27"/>
  </w:num>
  <w:num w:numId="21" w16cid:durableId="1503859077">
    <w:abstractNumId w:val="28"/>
  </w:num>
  <w:num w:numId="22" w16cid:durableId="1867518727">
    <w:abstractNumId w:val="31"/>
  </w:num>
  <w:num w:numId="23" w16cid:durableId="335378311">
    <w:abstractNumId w:val="24"/>
  </w:num>
  <w:num w:numId="24" w16cid:durableId="1378623165">
    <w:abstractNumId w:val="26"/>
  </w:num>
  <w:num w:numId="25" w16cid:durableId="814640030">
    <w:abstractNumId w:val="21"/>
  </w:num>
  <w:num w:numId="26" w16cid:durableId="1839811128">
    <w:abstractNumId w:val="29"/>
  </w:num>
  <w:num w:numId="27" w16cid:durableId="1939366340">
    <w:abstractNumId w:val="10"/>
  </w:num>
  <w:num w:numId="28" w16cid:durableId="1094475326">
    <w:abstractNumId w:val="19"/>
  </w:num>
  <w:num w:numId="29" w16cid:durableId="842743266">
    <w:abstractNumId w:val="33"/>
  </w:num>
  <w:num w:numId="30" w16cid:durableId="1480539010">
    <w:abstractNumId w:val="15"/>
  </w:num>
  <w:num w:numId="31" w16cid:durableId="930115521">
    <w:abstractNumId w:val="11"/>
  </w:num>
  <w:num w:numId="32" w16cid:durableId="1181774578">
    <w:abstractNumId w:val="14"/>
  </w:num>
  <w:num w:numId="33" w16cid:durableId="167983548">
    <w:abstractNumId w:val="22"/>
  </w:num>
  <w:num w:numId="34" w16cid:durableId="442110496">
    <w:abstractNumId w:val="4"/>
  </w:num>
  <w:num w:numId="35" w16cid:durableId="58790074">
    <w:abstractNumId w:val="37"/>
  </w:num>
  <w:num w:numId="36" w16cid:durableId="1412118113">
    <w:abstractNumId w:val="16"/>
  </w:num>
  <w:num w:numId="37" w16cid:durableId="1568228261">
    <w:abstractNumId w:val="6"/>
  </w:num>
  <w:num w:numId="38" w16cid:durableId="1711881388">
    <w:abstractNumId w:val="13"/>
  </w:num>
  <w:num w:numId="39" w16cid:durableId="143841052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490"/>
    <w:rsid w:val="0003364B"/>
    <w:rsid w:val="000711F9"/>
    <w:rsid w:val="0009544F"/>
    <w:rsid w:val="000A3490"/>
    <w:rsid w:val="000C38B2"/>
    <w:rsid w:val="000C5554"/>
    <w:rsid w:val="00161E4F"/>
    <w:rsid w:val="0018249D"/>
    <w:rsid w:val="0018687A"/>
    <w:rsid w:val="001C1829"/>
    <w:rsid w:val="001C5EF6"/>
    <w:rsid w:val="001D71B8"/>
    <w:rsid w:val="002771BA"/>
    <w:rsid w:val="002E441C"/>
    <w:rsid w:val="002E62A6"/>
    <w:rsid w:val="0031400F"/>
    <w:rsid w:val="00353521"/>
    <w:rsid w:val="00362BE0"/>
    <w:rsid w:val="003902D5"/>
    <w:rsid w:val="003D01A0"/>
    <w:rsid w:val="004070C0"/>
    <w:rsid w:val="004508B5"/>
    <w:rsid w:val="004566F4"/>
    <w:rsid w:val="004922A1"/>
    <w:rsid w:val="004A66D6"/>
    <w:rsid w:val="004D3AAA"/>
    <w:rsid w:val="004E7214"/>
    <w:rsid w:val="00506137"/>
    <w:rsid w:val="00522374"/>
    <w:rsid w:val="00535FDF"/>
    <w:rsid w:val="005521A3"/>
    <w:rsid w:val="00553A91"/>
    <w:rsid w:val="00583FC9"/>
    <w:rsid w:val="005A4586"/>
    <w:rsid w:val="005A468B"/>
    <w:rsid w:val="005D15A5"/>
    <w:rsid w:val="005E2E89"/>
    <w:rsid w:val="0061263C"/>
    <w:rsid w:val="006175FA"/>
    <w:rsid w:val="00643A5D"/>
    <w:rsid w:val="00655273"/>
    <w:rsid w:val="00657ECF"/>
    <w:rsid w:val="006D6854"/>
    <w:rsid w:val="006F3194"/>
    <w:rsid w:val="0071756B"/>
    <w:rsid w:val="00762599"/>
    <w:rsid w:val="0077379B"/>
    <w:rsid w:val="0077617C"/>
    <w:rsid w:val="0078596F"/>
    <w:rsid w:val="00825E85"/>
    <w:rsid w:val="008C711A"/>
    <w:rsid w:val="00907945"/>
    <w:rsid w:val="0096193E"/>
    <w:rsid w:val="009912D2"/>
    <w:rsid w:val="009A0A6A"/>
    <w:rsid w:val="009D69F9"/>
    <w:rsid w:val="009D6BB1"/>
    <w:rsid w:val="009E1B44"/>
    <w:rsid w:val="009F347B"/>
    <w:rsid w:val="00A11146"/>
    <w:rsid w:val="00A3358D"/>
    <w:rsid w:val="00A41F0C"/>
    <w:rsid w:val="00A51CED"/>
    <w:rsid w:val="00A77E8C"/>
    <w:rsid w:val="00A83B22"/>
    <w:rsid w:val="00AB110F"/>
    <w:rsid w:val="00AE3920"/>
    <w:rsid w:val="00AF3BE8"/>
    <w:rsid w:val="00B1389F"/>
    <w:rsid w:val="00B173A2"/>
    <w:rsid w:val="00B218C3"/>
    <w:rsid w:val="00B956CE"/>
    <w:rsid w:val="00BA7C55"/>
    <w:rsid w:val="00C24814"/>
    <w:rsid w:val="00C40379"/>
    <w:rsid w:val="00C9470A"/>
    <w:rsid w:val="00CB15C0"/>
    <w:rsid w:val="00D16F67"/>
    <w:rsid w:val="00D326A6"/>
    <w:rsid w:val="00D37BB7"/>
    <w:rsid w:val="00DA3DAF"/>
    <w:rsid w:val="00DD0A9A"/>
    <w:rsid w:val="00DD2802"/>
    <w:rsid w:val="00E320C1"/>
    <w:rsid w:val="00E829F9"/>
    <w:rsid w:val="00E837D3"/>
    <w:rsid w:val="00E91698"/>
    <w:rsid w:val="00E95084"/>
    <w:rsid w:val="00EB770A"/>
    <w:rsid w:val="00EC6B83"/>
    <w:rsid w:val="00EE4272"/>
    <w:rsid w:val="00F65E28"/>
    <w:rsid w:val="00F837B3"/>
    <w:rsid w:val="00FA4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43C3F"/>
  <w15:docId w15:val="{8C67D496-2784-A943-9289-1948EB4C8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49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0A3490"/>
    <w:pPr>
      <w:ind w:leftChars="200" w:left="480"/>
    </w:pPr>
  </w:style>
  <w:style w:type="paragraph" w:styleId="a5">
    <w:name w:val="Closing"/>
    <w:basedOn w:val="a"/>
    <w:link w:val="a6"/>
    <w:uiPriority w:val="99"/>
    <w:unhideWhenUsed/>
    <w:rsid w:val="000A3490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0A3490"/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0A3490"/>
  </w:style>
  <w:style w:type="paragraph" w:customStyle="1" w:styleId="1">
    <w:name w:val="內文1"/>
    <w:basedOn w:val="a"/>
    <w:rsid w:val="004E7214"/>
    <w:pPr>
      <w:adjustRightInd w:val="0"/>
      <w:snapToGrid w:val="0"/>
      <w:spacing w:after="120" w:line="400" w:lineRule="exact"/>
      <w:ind w:leftChars="600" w:left="600"/>
      <w:jc w:val="both"/>
      <w:textDirection w:val="lrTbV"/>
      <w:textAlignment w:val="baseline"/>
    </w:pPr>
    <w:rPr>
      <w:rFonts w:ascii="Times New Roman" w:eastAsia="標楷體" w:hAnsi="Times New Roman" w:cs="Times New Roman"/>
      <w:bCs/>
      <w:color w:val="000000"/>
      <w:kern w:val="0"/>
      <w:sz w:val="28"/>
      <w:szCs w:val="28"/>
      <w:lang w:val="de-DE"/>
    </w:rPr>
  </w:style>
  <w:style w:type="paragraph" w:customStyle="1" w:styleId="Standard">
    <w:name w:val="Standard"/>
    <w:rsid w:val="0077617C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2">
    <w:name w:val="WW8Num2"/>
    <w:basedOn w:val="a2"/>
    <w:rsid w:val="0077617C"/>
    <w:pPr>
      <w:numPr>
        <w:numId w:val="10"/>
      </w:numPr>
    </w:pPr>
  </w:style>
  <w:style w:type="paragraph" w:styleId="a7">
    <w:name w:val="header"/>
    <w:basedOn w:val="a"/>
    <w:link w:val="a8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0C5554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0C55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0C5554"/>
    <w:rPr>
      <w:sz w:val="20"/>
      <w:szCs w:val="20"/>
    </w:rPr>
  </w:style>
  <w:style w:type="paragraph" w:customStyle="1" w:styleId="Default">
    <w:name w:val="Default"/>
    <w:rsid w:val="00A51CED"/>
    <w:pPr>
      <w:widowControl w:val="0"/>
      <w:autoSpaceDE w:val="0"/>
      <w:autoSpaceDN w:val="0"/>
      <w:adjustRightInd w:val="0"/>
    </w:pPr>
    <w:rPr>
      <w:rFonts w:ascii="標楷體" w:eastAsia="標楷體" w:hAnsi="Calibri" w:cs="標楷體"/>
      <w:color w:val="000000"/>
      <w:kern w:val="0"/>
      <w:szCs w:val="24"/>
    </w:rPr>
  </w:style>
  <w:style w:type="paragraph" w:styleId="ab">
    <w:name w:val="Revision"/>
    <w:hidden/>
    <w:uiPriority w:val="99"/>
    <w:semiHidden/>
    <w:rsid w:val="002E4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9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3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72DB2D-931A-440C-9379-8916D1A64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1517</TotalTime>
  <Pages>5</Pages>
  <Words>431</Words>
  <Characters>2462</Characters>
  <Application>Microsoft Office Word</Application>
  <DocSecurity>0</DocSecurity>
  <Lines>20</Lines>
  <Paragraphs>5</Paragraphs>
  <ScaleCrop>false</ScaleCrop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林志聰</dc:creator>
  <cp:lastModifiedBy>李權倫</cp:lastModifiedBy>
  <cp:revision>48</cp:revision>
  <cp:lastPrinted>2022-04-28T10:17:00Z</cp:lastPrinted>
  <dcterms:created xsi:type="dcterms:W3CDTF">2023-04-17T03:09:00Z</dcterms:created>
  <dcterms:modified xsi:type="dcterms:W3CDTF">2025-07-11T02:38:00Z</dcterms:modified>
</cp:coreProperties>
</file>