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A4BA4" w14:textId="30F76E27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50F86D" wp14:editId="24AA8074">
                <wp:simplePos x="0" y="0"/>
                <wp:positionH relativeFrom="column">
                  <wp:posOffset>-285750</wp:posOffset>
                </wp:positionH>
                <wp:positionV relativeFrom="paragraph">
                  <wp:posOffset>-133350</wp:posOffset>
                </wp:positionV>
                <wp:extent cx="6712585" cy="548640"/>
                <wp:effectExtent l="0" t="0" r="31115" b="22860"/>
                <wp:wrapNone/>
                <wp:docPr id="11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12585" cy="548640"/>
                          <a:chOff x="1035" y="280"/>
                          <a:chExt cx="9930" cy="864"/>
                        </a:xfrm>
                      </wpg:grpSpPr>
                      <wps:wsp>
                        <wps:cNvPr id="1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1035" y="280"/>
                            <a:ext cx="9786" cy="8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72DE3" w14:textId="1F1DB85E" w:rsidR="001222B0" w:rsidRDefault="001222B0" w:rsidP="001222B0">
                              <w:pPr>
                                <w:widowControl/>
                                <w:rPr>
                                  <w:rFonts w:ascii="標楷體" w:eastAsia="標楷體" w:hAnsi="標楷體"/>
                                  <w:sz w:val="22"/>
                                </w:rPr>
                              </w:pPr>
                              <w:r w:rsidRPr="00B0259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契約個人資料保護條款(套用契約版)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     文件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編號：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PIMSD</w:t>
                              </w:r>
                              <w:r w:rsidR="00D54451"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-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0124</w:t>
                              </w:r>
                            </w:p>
                            <w:p w14:paraId="3F883176" w14:textId="4A195FCF" w:rsidR="001222B0" w:rsidRDefault="001222B0" w:rsidP="001222B0"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安全分級：</w:t>
                              </w:r>
                              <w:r w:rsidR="00EC447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□公開 </w:t>
                              </w:r>
                              <w:r w:rsidR="00D777AA">
                                <w:rPr>
                                  <w:rFonts w:ascii="標楷體" w:eastAsia="標楷體" w:hAnsi="標楷體" w:hint="eastAsia"/>
                                  <w:kern w:val="0"/>
                                  <w:sz w:val="22"/>
                                </w:rPr>
                                <w:t>■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一般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□</w:t>
                              </w:r>
                              <w:r w:rsidRPr="00FF22B7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敏感 □機密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                              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版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 xml:space="preserve">    次</w:t>
                              </w:r>
                              <w:r w:rsidRPr="00CC63C2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：V</w:t>
                              </w:r>
                              <w:r>
                                <w:rPr>
                                  <w:rFonts w:ascii="標楷體" w:eastAsia="標楷體" w:hAnsi="標楷體"/>
                                  <w:sz w:val="22"/>
                                </w:rPr>
                                <w:t>1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.</w:t>
                              </w:r>
                              <w:r w:rsidR="007D2131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13" name="AutoShape 72"/>
                        <wps:cNvCnPr>
                          <a:cxnSpLocks noChangeShapeType="1"/>
                        </wps:cNvCnPr>
                        <wps:spPr bwMode="auto">
                          <a:xfrm>
                            <a:off x="1304" y="1144"/>
                            <a:ext cx="96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50F86D" id="群組 1" o:spid="_x0000_s1026" style="position:absolute;margin-left:-22.5pt;margin-top:-10.5pt;width:528.55pt;height:43.2pt;z-index:251659264" coordorigin="1035,280" coordsize="9930,8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1" o:spid="_x0000_s1027" type="#_x0000_t202" style="position:absolute;left:1035;top:280;width:9786;height: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" filled="f" stroked="f">
                  <v:textbox style="mso-fit-shape-to-text:t">
                    <w:txbxContent>
                      <w:p w14:paraId="24572DE3" w14:textId="1F1DB85E" w:rsidR="001222B0" w:rsidRDefault="001222B0" w:rsidP="001222B0">
                        <w:pPr>
                          <w:widowControl/>
                          <w:rPr>
                            <w:rFonts w:ascii="標楷體" w:eastAsia="標楷體" w:hAnsi="標楷體"/>
                            <w:sz w:val="22"/>
                          </w:rPr>
                        </w:pPr>
                        <w:r w:rsidRPr="00B02597">
                          <w:rPr>
                            <w:rFonts w:ascii="標楷體" w:eastAsia="標楷體" w:hAnsi="標楷體" w:hint="eastAsia"/>
                            <w:sz w:val="22"/>
                          </w:rPr>
                          <w:t>契約個人資料保護條款(套用契約版)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     文件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編號：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PIMSD</w:t>
                        </w:r>
                        <w:r w:rsidR="00D54451">
                          <w:rPr>
                            <w:rFonts w:ascii="標楷體" w:eastAsia="標楷體" w:hAnsi="標楷體"/>
                            <w:sz w:val="22"/>
                          </w:rPr>
                          <w:t>-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0124</w:t>
                        </w:r>
                      </w:p>
                      <w:p w14:paraId="3F883176" w14:textId="4A195FCF" w:rsidR="001222B0" w:rsidRDefault="001222B0" w:rsidP="001222B0"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安全分級：</w:t>
                        </w:r>
                        <w:r w:rsidR="00EC4471"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□公開 </w:t>
                        </w:r>
                        <w:r w:rsidR="00D777AA">
                          <w:rPr>
                            <w:rFonts w:ascii="標楷體" w:eastAsia="標楷體" w:hAnsi="標楷體" w:hint="eastAsia"/>
                            <w:kern w:val="0"/>
                            <w:sz w:val="22"/>
                          </w:rPr>
                          <w:t>■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一般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□</w:t>
                        </w:r>
                        <w:r w:rsidRPr="00FF22B7">
                          <w:rPr>
                            <w:rFonts w:ascii="標楷體" w:eastAsia="標楷體" w:hAnsi="標楷體" w:hint="eastAsia"/>
                            <w:sz w:val="22"/>
                          </w:rPr>
                          <w:t>敏感 □機密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                              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版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 xml:space="preserve">    次</w:t>
                        </w:r>
                        <w:r w:rsidRPr="00CC63C2">
                          <w:rPr>
                            <w:rFonts w:ascii="標楷體" w:eastAsia="標楷體" w:hAnsi="標楷體" w:hint="eastAsia"/>
                            <w:sz w:val="22"/>
                          </w:rPr>
                          <w:t>：V</w:t>
                        </w:r>
                        <w:r>
                          <w:rPr>
                            <w:rFonts w:ascii="標楷體" w:eastAsia="標楷體" w:hAnsi="標楷體"/>
                            <w:sz w:val="22"/>
                          </w:rPr>
                          <w:t>1</w:t>
                        </w:r>
                        <w:r>
                          <w:rPr>
                            <w:rFonts w:ascii="標楷體" w:eastAsia="標楷體" w:hAnsi="標楷體" w:hint="eastAsia"/>
                            <w:sz w:val="22"/>
                          </w:rPr>
                          <w:t>.</w:t>
                        </w:r>
                        <w:r w:rsidR="007D2131">
                          <w:rPr>
                            <w:rFonts w:ascii="標楷體" w:eastAsia="標楷體" w:hAnsi="標楷體" w:hint="eastAsia"/>
                            <w:sz w:val="22"/>
                          </w:rPr>
                          <w:t>1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72" o:spid="_x0000_s1028" type="#_x0000_t32" style="position:absolute;left:1304;top:1144;width:966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xTKwgAAANs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Bb2xTKwgAAANsAAAAPAAAA&#10;AAAAAAAAAAAAAAcCAABkcnMvZG93bnJldi54bWxQSwUGAAAAAAMAAwC3AAAA9gIAAAAA&#10;"/>
              </v:group>
            </w:pict>
          </mc:Fallback>
        </mc:AlternateContent>
      </w:r>
    </w:p>
    <w:p w14:paraId="3B14D04F" w14:textId="5421D50E" w:rsidR="001222B0" w:rsidRPr="009E0A3B" w:rsidRDefault="001222B0" w:rsidP="001222B0">
      <w:pPr>
        <w:widowControl/>
        <w:rPr>
          <w:rFonts w:ascii="標楷體" w:eastAsia="標楷體" w:hAnsi="標楷體"/>
          <w:sz w:val="28"/>
          <w:szCs w:val="28"/>
        </w:rPr>
      </w:pPr>
    </w:p>
    <w:p w14:paraId="288838BF" w14:textId="77777777" w:rsidR="001222B0" w:rsidRPr="00B02597" w:rsidRDefault="001222B0" w:rsidP="001222B0">
      <w:pPr>
        <w:spacing w:line="400" w:lineRule="exact"/>
        <w:jc w:val="both"/>
        <w:rPr>
          <w:rFonts w:ascii="Times New Roman" w:eastAsia="標楷體" w:hAnsi="Times New Roman"/>
          <w:b/>
          <w:sz w:val="40"/>
          <w:szCs w:val="40"/>
        </w:rPr>
      </w:pPr>
      <w:r w:rsidRPr="00B02597">
        <w:rPr>
          <w:rFonts w:ascii="標楷體" w:eastAsia="標楷體" w:hAnsi="標楷體" w:hint="eastAsia"/>
          <w:b/>
          <w:sz w:val="40"/>
          <w:szCs w:val="40"/>
        </w:rPr>
        <w:t>契約個人資料保護條款(套用契約版)</w:t>
      </w:r>
    </w:p>
    <w:p w14:paraId="0CF5CD42" w14:textId="71651F54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廠商依本契約受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委託蒐集、處理或利用個人資料及檔案（指自然人之姓名、身分證統一編號、職業、聯絡方式、社會活動、其他得以直接或間接方式識別該個人之資料等個人資料保護法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以下簡稱個資法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所指個人資料）時，廠商應遵守下列約定：</w:t>
      </w:r>
    </w:p>
    <w:p w14:paraId="4CD01699" w14:textId="77777777" w:rsidR="001222B0" w:rsidRPr="00B02597" w:rsidRDefault="001222B0" w:rsidP="001222B0">
      <w:pPr>
        <w:tabs>
          <w:tab w:val="left" w:pos="993"/>
        </w:tabs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蒐集、處理或利用時之義務</w:t>
      </w:r>
    </w:p>
    <w:p w14:paraId="65FFB935" w14:textId="1D376439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廠商基於本契約蒐集、處理或利用個人資料時，應符合個資法第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條要件、經濟部及所屬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個人資料保護管理要點等相關規定。</w:t>
      </w:r>
    </w:p>
    <w:p w14:paraId="1E7106FD" w14:textId="0A67E5B7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廠商基於本契約蒐集、處理或利用特種個人資料時，應遵守個資法及經濟部及所屬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個人資料保護管理要點等相關規定，並檢附符合個資法第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條第1項但書各款任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一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要件之說明。</w:t>
      </w:r>
    </w:p>
    <w:p w14:paraId="7125DE7D" w14:textId="115395C5" w:rsidR="001222B0" w:rsidRPr="00B02597" w:rsidRDefault="001222B0" w:rsidP="001222B0">
      <w:pPr>
        <w:numPr>
          <w:ilvl w:val="1"/>
          <w:numId w:val="1"/>
        </w:numPr>
        <w:spacing w:line="400" w:lineRule="exact"/>
        <w:ind w:left="994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廠商不得利用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所提供或因執行本契約所蒐集之個人資料及檔案，為自己或他人利益從事本契約委託範圍以外之處理或利用行為，包括但不限於行銷或商業推銷等相關活動、連結比對廠商本身保有資料進行處理利用，或以任何方式或方法交付予履約無關之第三人。</w:t>
      </w:r>
    </w:p>
    <w:p w14:paraId="54D565A8" w14:textId="37C15213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廠商僅得於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以下指示之範圍內，蒐集、處理或利用個人資料</w:t>
      </w:r>
    </w:p>
    <w:p w14:paraId="19A9CECD" w14:textId="77777777" w:rsidR="001222B0" w:rsidRPr="00B02597" w:rsidRDefault="001222B0" w:rsidP="001222B0">
      <w:pPr>
        <w:spacing w:line="400" w:lineRule="exact"/>
        <w:ind w:left="993" w:firstLineChars="100" w:firstLine="280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預定蒐集、處理、利用</w:t>
      </w:r>
    </w:p>
    <w:p w14:paraId="226F501D" w14:textId="6AADE2FD" w:rsidR="001222B0" w:rsidRPr="00C636A4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 w:hint="eastAsia"/>
          <w:sz w:val="28"/>
          <w:szCs w:val="28"/>
          <w:u w:val="single"/>
        </w:rPr>
      </w:pPr>
      <w:r w:rsidRPr="00B02597">
        <w:rPr>
          <w:rFonts w:ascii="標楷體" w:eastAsia="標楷體" w:hAnsi="標楷體" w:hint="eastAsia"/>
          <w:sz w:val="28"/>
          <w:szCs w:val="28"/>
        </w:rPr>
        <w:t>特定目的</w:t>
      </w:r>
      <w:r w:rsidR="00C636A4">
        <w:rPr>
          <w:rFonts w:ascii="標楷體" w:eastAsia="標楷體" w:hAnsi="標楷體" w:hint="eastAsia"/>
          <w:sz w:val="28"/>
          <w:szCs w:val="28"/>
          <w:u w:val="single"/>
        </w:rPr>
        <w:t>執行114年國內員工旅遊專案</w:t>
      </w:r>
    </w:p>
    <w:p w14:paraId="23612082" w14:textId="17F871AC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期間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同契約執行期間</w:t>
      </w:r>
    </w:p>
    <w:p w14:paraId="6028E900" w14:textId="7455DEE2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地區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中華民國</w:t>
      </w:r>
    </w:p>
    <w:p w14:paraId="1C7F93AC" w14:textId="08BDDD95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對象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於特定目的內所及服務對象</w:t>
      </w:r>
    </w:p>
    <w:p w14:paraId="6550EBD3" w14:textId="53B976D4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利用方式</w:t>
      </w:r>
      <w:r w:rsidR="00C636A4" w:rsidRPr="00C636A4">
        <w:rPr>
          <w:rFonts w:ascii="標楷體" w:eastAsia="標楷體" w:hAnsi="標楷體" w:hint="eastAsia"/>
          <w:sz w:val="28"/>
          <w:szCs w:val="28"/>
          <w:u w:val="single"/>
        </w:rPr>
        <w:t>上述對象之聯繫或統計</w:t>
      </w:r>
    </w:p>
    <w:p w14:paraId="6C73DC49" w14:textId="77777777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其他事項</w:t>
      </w:r>
      <w:r w:rsidRPr="00B02597">
        <w:rPr>
          <w:rFonts w:ascii="標楷體" w:eastAsia="標楷體" w:hAnsi="標楷體"/>
          <w:sz w:val="28"/>
          <w:szCs w:val="28"/>
        </w:rPr>
        <w:t>_______</w:t>
      </w:r>
    </w:p>
    <w:p w14:paraId="33D6C62B" w14:textId="2EAECA2E" w:rsidR="001222B0" w:rsidRPr="00B02597" w:rsidRDefault="001222B0" w:rsidP="00BE497B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F51606">
        <w:rPr>
          <w:rFonts w:ascii="標楷體" w:eastAsia="標楷體" w:hAnsi="標楷體" w:hint="eastAsia"/>
          <w:sz w:val="28"/>
          <w:szCs w:val="28"/>
        </w:rPr>
        <w:t>詳</w:t>
      </w:r>
      <w:proofErr w:type="gramEnd"/>
      <w:r w:rsidRPr="00F51606">
        <w:rPr>
          <w:rFonts w:ascii="標楷體" w:eastAsia="標楷體" w:hAnsi="標楷體" w:hint="eastAsia"/>
          <w:sz w:val="28"/>
          <w:szCs w:val="28"/>
        </w:rPr>
        <w:t>計畫、需求書或建議書徵求文件。</w:t>
      </w:r>
    </w:p>
    <w:p w14:paraId="517D3DF4" w14:textId="727138A2" w:rsidR="001222B0" w:rsidRPr="00B02597" w:rsidRDefault="00ED3FD8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保留指示之事項</w:t>
      </w:r>
    </w:p>
    <w:p w14:paraId="4CBEADC7" w14:textId="77777777" w:rsidR="001222B0" w:rsidRPr="00B02597" w:rsidRDefault="001222B0" w:rsidP="001222B0">
      <w:pPr>
        <w:spacing w:line="400" w:lineRule="exact"/>
        <w:ind w:left="993" w:firstLineChars="101" w:firstLine="28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其他指示：</w:t>
      </w:r>
    </w:p>
    <w:p w14:paraId="4A1D99F6" w14:textId="6A5EC0F5" w:rsidR="001222B0" w:rsidRPr="00B02597" w:rsidRDefault="001222B0" w:rsidP="001222B0">
      <w:pPr>
        <w:numPr>
          <w:ilvl w:val="1"/>
          <w:numId w:val="1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廠商認為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之指示有違反個資法、其他法律或其法規命令者，應立即通知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。</w:t>
      </w:r>
    </w:p>
    <w:p w14:paraId="6CA85712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1212C2D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二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安全管理措施</w:t>
      </w:r>
    </w:p>
    <w:p w14:paraId="40A87DB5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廠商在執行業務所必須之範圍內，應依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資法第</w:t>
      </w:r>
      <w:r w:rsidRPr="00B02597">
        <w:rPr>
          <w:rFonts w:ascii="標楷體" w:eastAsia="標楷體" w:hAnsi="標楷體"/>
          <w:sz w:val="28"/>
          <w:szCs w:val="28"/>
        </w:rPr>
        <w:t>27</w:t>
      </w:r>
      <w:r w:rsidRPr="00B02597">
        <w:rPr>
          <w:rFonts w:ascii="標楷體" w:eastAsia="標楷體" w:hAnsi="標楷體" w:hint="eastAsia"/>
          <w:sz w:val="28"/>
          <w:szCs w:val="28"/>
        </w:rPr>
        <w:t>條規定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行個資法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施行細則第</w:t>
      </w:r>
      <w:r w:rsidRPr="00B02597">
        <w:rPr>
          <w:rFonts w:ascii="標楷體" w:eastAsia="標楷體" w:hAnsi="標楷體"/>
          <w:sz w:val="28"/>
          <w:szCs w:val="28"/>
        </w:rPr>
        <w:t>12</w:t>
      </w:r>
      <w:r w:rsidRPr="00B02597">
        <w:rPr>
          <w:rFonts w:ascii="標楷體" w:eastAsia="標楷體" w:hAnsi="標楷體" w:hint="eastAsia"/>
          <w:sz w:val="28"/>
          <w:szCs w:val="28"/>
        </w:rPr>
        <w:t>條所規定之安全管理措施，以防止個人資料被竊取、竄改、毀損、滅失或洩漏。</w:t>
      </w:r>
    </w:p>
    <w:p w14:paraId="1AEB6DE9" w14:textId="77777777" w:rsidR="001222B0" w:rsidRPr="00B02597" w:rsidRDefault="001222B0" w:rsidP="001222B0">
      <w:pPr>
        <w:numPr>
          <w:ilvl w:val="0"/>
          <w:numId w:val="2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前目安全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管理措施應包含下列事項，並以與所欲達成之個人資料保護目的間，具有適當比例為原則：</w:t>
      </w:r>
    </w:p>
    <w:p w14:paraId="54E43F5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配置管理之人員及相當資源。</w:t>
      </w:r>
    </w:p>
    <w:p w14:paraId="535FA3B5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界定個人資料之範圍。</w:t>
      </w:r>
    </w:p>
    <w:p w14:paraId="1718373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個人資料之風險評估及管理機制。</w:t>
      </w:r>
    </w:p>
    <w:p w14:paraId="1709FD83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(4)</w:t>
      </w:r>
      <w:r w:rsidRPr="00B02597">
        <w:rPr>
          <w:rFonts w:ascii="標楷體" w:eastAsia="標楷體" w:hAnsi="標楷體" w:hint="eastAsia"/>
          <w:sz w:val="28"/>
          <w:szCs w:val="28"/>
        </w:rPr>
        <w:t>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之預防、通報及應變機制。</w:t>
      </w:r>
    </w:p>
    <w:p w14:paraId="754F5298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(5)</w:t>
      </w:r>
      <w:r w:rsidRPr="00B02597">
        <w:rPr>
          <w:rFonts w:ascii="標楷體" w:eastAsia="標楷體" w:hAnsi="標楷體" w:hint="eastAsia"/>
          <w:sz w:val="28"/>
          <w:szCs w:val="28"/>
        </w:rPr>
        <w:t>個人資料蒐集、處理及利用之內部管理程序。</w:t>
      </w:r>
    </w:p>
    <w:p w14:paraId="7F208069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(6)</w:t>
      </w:r>
      <w:r w:rsidRPr="00B02597">
        <w:rPr>
          <w:rFonts w:ascii="標楷體" w:eastAsia="標楷體" w:hAnsi="標楷體" w:hint="eastAsia"/>
          <w:sz w:val="28"/>
          <w:szCs w:val="28"/>
        </w:rPr>
        <w:t>資料安全管理</w:t>
      </w: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含備援機制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>及人員管理。</w:t>
      </w:r>
    </w:p>
    <w:p w14:paraId="1CEB2B44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(7)</w:t>
      </w:r>
      <w:r w:rsidRPr="00B02597">
        <w:rPr>
          <w:rFonts w:ascii="標楷體" w:eastAsia="標楷體" w:hAnsi="標楷體" w:hint="eastAsia"/>
          <w:sz w:val="28"/>
          <w:szCs w:val="28"/>
        </w:rPr>
        <w:t>認知宣導及教育訓練。</w:t>
      </w:r>
    </w:p>
    <w:p w14:paraId="04E79192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(8)</w:t>
      </w:r>
      <w:r w:rsidRPr="00B02597">
        <w:rPr>
          <w:rFonts w:ascii="標楷體" w:eastAsia="標楷體" w:hAnsi="標楷體" w:hint="eastAsia"/>
          <w:sz w:val="28"/>
          <w:szCs w:val="28"/>
        </w:rPr>
        <w:t>設備安全管理。</w:t>
      </w:r>
    </w:p>
    <w:p w14:paraId="42C8348D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(9)</w:t>
      </w:r>
      <w:r w:rsidRPr="00B02597">
        <w:rPr>
          <w:rFonts w:ascii="標楷體" w:eastAsia="標楷體" w:hAnsi="標楷體" w:hint="eastAsia"/>
          <w:sz w:val="28"/>
          <w:szCs w:val="28"/>
        </w:rPr>
        <w:t>資料安全稽核機制。</w:t>
      </w:r>
    </w:p>
    <w:p w14:paraId="1594ED0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(10)</w:t>
      </w:r>
      <w:r w:rsidRPr="00B02597">
        <w:rPr>
          <w:rFonts w:ascii="標楷體" w:eastAsia="標楷體" w:hAnsi="標楷體" w:hint="eastAsia"/>
          <w:sz w:val="28"/>
          <w:szCs w:val="28"/>
        </w:rPr>
        <w:t>使用紀錄、軌跡資料及證據保存。</w:t>
      </w:r>
    </w:p>
    <w:p w14:paraId="0D54E26F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(11)</w:t>
      </w:r>
      <w:r w:rsidRPr="00B02597">
        <w:rPr>
          <w:rFonts w:ascii="標楷體" w:eastAsia="標楷體" w:hAnsi="標楷體" w:hint="eastAsia"/>
          <w:sz w:val="28"/>
          <w:szCs w:val="28"/>
        </w:rPr>
        <w:t>個人資料安全維護之整體持續改善。</w:t>
      </w:r>
    </w:p>
    <w:p w14:paraId="0C7F701A" w14:textId="39262ECF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(12)</w:t>
      </w:r>
      <w:r w:rsidRPr="00B02597">
        <w:rPr>
          <w:rFonts w:ascii="標楷體" w:eastAsia="標楷體" w:hAnsi="標楷體" w:hint="eastAsia"/>
          <w:sz w:val="28"/>
          <w:szCs w:val="28"/>
        </w:rPr>
        <w:t>其他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書面指示業務執行應注意事項。</w:t>
      </w:r>
    </w:p>
    <w:p w14:paraId="0FFC5CA1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F7A5564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三</w:t>
      </w:r>
      <w:r w:rsidRPr="00B02597">
        <w:rPr>
          <w:rFonts w:ascii="標楷體" w:eastAsia="標楷體" w:hAnsi="標楷體"/>
          <w:sz w:val="28"/>
          <w:szCs w:val="28"/>
        </w:rPr>
        <w:t>)</w:t>
      </w:r>
      <w:r w:rsidRPr="00B02597">
        <w:rPr>
          <w:rFonts w:ascii="標楷體" w:eastAsia="標楷體" w:hAnsi="標楷體" w:hint="eastAsia"/>
          <w:sz w:val="28"/>
          <w:szCs w:val="28"/>
        </w:rPr>
        <w:t xml:space="preserve"> 雙方約定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委託予第三人執行時</w:t>
      </w:r>
      <w:r w:rsidRPr="00B02597">
        <w:rPr>
          <w:rFonts w:ascii="標楷體" w:eastAsia="標楷體" w:hAnsi="標楷體"/>
          <w:sz w:val="28"/>
          <w:szCs w:val="28"/>
        </w:rPr>
        <w:t>(含資料上傳雲端平台)</w:t>
      </w:r>
      <w:r w:rsidRPr="00B02597">
        <w:rPr>
          <w:rFonts w:ascii="標楷體" w:eastAsia="標楷體" w:hAnsi="標楷體" w:hint="eastAsia"/>
          <w:sz w:val="28"/>
          <w:szCs w:val="28"/>
        </w:rPr>
        <w:t>，廠商</w:t>
      </w:r>
    </w:p>
    <w:p w14:paraId="732AD36A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義務</w:t>
      </w:r>
    </w:p>
    <w:p w14:paraId="4CFD6D89" w14:textId="7BFB75F0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廠商執行本契約，就涉及蒐集、處理或利用個人資料或檔案之業務擬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委託予第三人執行者，應事先取得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書面同意。廠商於取得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書面同意前，應先提供該第三人之名稱、聯絡資料、保密同意書及說明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委託執行業務之範圍或事項與該第三人具備執行、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合本條約定之能力之相關書面資料或該第三人出具之聲明書。</w:t>
      </w:r>
    </w:p>
    <w:p w14:paraId="31600D7E" w14:textId="5EB20AAC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廠商應依第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款規定限定受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委託第三人蒐集、處理、利用個人資料之範圍，並對該受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委託第三人依個資法及經濟部及所屬</w:t>
      </w:r>
      <w:r w:rsidR="001273F0">
        <w:rPr>
          <w:rFonts w:ascii="標楷體" w:eastAsia="標楷體" w:hAnsi="標楷體" w:hint="eastAsia"/>
          <w:sz w:val="28"/>
          <w:szCs w:val="28"/>
        </w:rPr>
        <w:t>機關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個人資料保護管理要點等相關規定進行適當之監督。受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委託第三人於委託範圍內蒐集、處理、利用個人資料之行為，視同廠商行為，廠商應負所有責任。</w:t>
      </w:r>
    </w:p>
    <w:p w14:paraId="4CF263C1" w14:textId="05C78F7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廠商與該第三人之間應以契約約定，該第三人應在受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委託之範圍內負擔與廠商相同之本契約下之廠商義務與責任，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並得直接對該第三人進行查核或要求改正。</w:t>
      </w:r>
    </w:p>
    <w:p w14:paraId="09E9B9CF" w14:textId="470E5F18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廠商並應確保該第三人，於受託執行業務期間屆滿或經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委託業務而取得之個人資料及檔案全數返還予廠商或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</w:t>
      </w: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予其他第三人利用；並提供該第三人刪除、銷毀或返還個人資料之時間、方式、地點等紀錄或證明。</w:t>
      </w:r>
    </w:p>
    <w:p w14:paraId="6689F3BE" w14:textId="280BC547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廠商如需將個人資料儲存或備份於第三人之雲端平台，亦為本契約所約定之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委託，除依前</w:t>
      </w:r>
      <w:r w:rsidRPr="00B02597">
        <w:rPr>
          <w:rFonts w:ascii="標楷體" w:eastAsia="標楷體" w:hAnsi="標楷體"/>
          <w:sz w:val="28"/>
          <w:szCs w:val="28"/>
        </w:rPr>
        <w:t>4</w:t>
      </w:r>
      <w:r w:rsidRPr="00B02597">
        <w:rPr>
          <w:rFonts w:ascii="標楷體" w:eastAsia="標楷體" w:hAnsi="標楷體" w:hint="eastAsia"/>
          <w:sz w:val="28"/>
          <w:szCs w:val="28"/>
        </w:rPr>
        <w:t>目之約定辦理外，廠商於取得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書面同意前，除第1目文件外，應另提供評估個人資料之敏感性、儲存或備份於雲端平台之必要性、雲端平台服務之安全性、雲端平台服務業者是否可以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合刪除個人資料等事項之書面報告。</w:t>
      </w:r>
    </w:p>
    <w:p w14:paraId="5558AD0B" w14:textId="0B157819" w:rsidR="001222B0" w:rsidRPr="00B02597" w:rsidRDefault="001222B0" w:rsidP="001222B0">
      <w:pPr>
        <w:numPr>
          <w:ilvl w:val="0"/>
          <w:numId w:val="3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廠商委由雲端平台服務業者提供雲端平台以履行契約時，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得指示廠商另行與該雲端平台服務業者約定安全維護措施，例如資料備援機制等。</w:t>
      </w:r>
    </w:p>
    <w:p w14:paraId="45F363D9" w14:textId="77777777" w:rsidR="001222B0" w:rsidRPr="00B02597" w:rsidRDefault="001222B0" w:rsidP="001222B0">
      <w:pPr>
        <w:spacing w:line="400" w:lineRule="exact"/>
        <w:ind w:leftChars="412" w:left="992" w:hangingChars="1" w:hanging="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廠商執行本契約，就涉及蒐集、處理或利用個人資料或檔案之業務，不得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複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委託第三人執行。</w:t>
      </w:r>
    </w:p>
    <w:p w14:paraId="254A686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329418D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四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當事人權利行使時之義務</w:t>
      </w:r>
    </w:p>
    <w:p w14:paraId="76893595" w14:textId="468F661E" w:rsidR="001222B0" w:rsidRPr="00B02597" w:rsidRDefault="00ED3FD8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若受理當事人依個資法第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條規定行使當事人權利時，廠商應於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指定期限內，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合提供必要資料或說明；當事人若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逕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向廠商及其受託人行使個資法第</w:t>
      </w:r>
      <w:r w:rsidR="001222B0" w:rsidRPr="00B02597">
        <w:rPr>
          <w:rFonts w:ascii="標楷體" w:eastAsia="標楷體" w:hAnsi="標楷體"/>
          <w:sz w:val="28"/>
          <w:szCs w:val="28"/>
        </w:rPr>
        <w:t>3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條所定權利者，廠商及其受託人應依相關規定予以答覆，於有疑義時應通知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協助處理，並留存所有紀錄以供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查核。</w:t>
      </w:r>
    </w:p>
    <w:p w14:paraId="08D99AA8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1F0EC68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五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合義務</w:t>
      </w:r>
    </w:p>
    <w:p w14:paraId="14E2AB98" w14:textId="606E6939" w:rsidR="001222B0" w:rsidRPr="00B02597" w:rsidRDefault="001222B0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廠商依個資法第</w:t>
      </w:r>
      <w:r w:rsidRPr="00B02597">
        <w:rPr>
          <w:rFonts w:ascii="標楷體" w:eastAsia="標楷體" w:hAnsi="標楷體"/>
          <w:sz w:val="28"/>
          <w:szCs w:val="28"/>
        </w:rPr>
        <w:t>15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款或第</w:t>
      </w:r>
      <w:r w:rsidRPr="00B02597">
        <w:rPr>
          <w:rFonts w:ascii="標楷體" w:eastAsia="標楷體" w:hAnsi="標楷體"/>
          <w:sz w:val="28"/>
          <w:szCs w:val="28"/>
        </w:rPr>
        <w:t>16</w:t>
      </w:r>
      <w:r w:rsidRPr="00B02597">
        <w:rPr>
          <w:rFonts w:ascii="標楷體" w:eastAsia="標楷體" w:hAnsi="標楷體" w:hint="eastAsia"/>
          <w:sz w:val="28"/>
          <w:szCs w:val="28"/>
        </w:rPr>
        <w:t>條但書第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款規定，經當事人同意而為蒐集或特定目的外利用時，就該同意內容與取得方式應事先送交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審查。廠商依個資法第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條第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項第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款規定，經當事人書面同意而為蒐集、處理及利用者，亦同。</w:t>
      </w:r>
    </w:p>
    <w:p w14:paraId="56DDA070" w14:textId="2FF77167" w:rsidR="001222B0" w:rsidRPr="00B02597" w:rsidRDefault="00ED3FD8" w:rsidP="001222B0">
      <w:pPr>
        <w:numPr>
          <w:ilvl w:val="0"/>
          <w:numId w:val="4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於本契約期間內，得要求廠商提供或說明涉及個人資料業務之處理流程相關資料</w:t>
      </w:r>
      <w:r w:rsidR="001222B0" w:rsidRPr="00B02597">
        <w:rPr>
          <w:rFonts w:ascii="標楷體" w:eastAsia="標楷體" w:hAnsi="標楷體"/>
          <w:sz w:val="28"/>
          <w:szCs w:val="28"/>
        </w:rPr>
        <w:t>(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包括但不限於所蒐集之個人資料檔案、個人資料檔案保有之依據及特定目的、個人資料之類別等相關資訊及其蒐集、處理、利用等相關資料</w:t>
      </w:r>
      <w:r w:rsidR="001222B0" w:rsidRPr="00B02597">
        <w:rPr>
          <w:rFonts w:ascii="標楷體" w:eastAsia="標楷體" w:hAnsi="標楷體"/>
          <w:sz w:val="28"/>
          <w:szCs w:val="28"/>
        </w:rPr>
        <w:t>)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，廠商不得拒絕。</w:t>
      </w:r>
    </w:p>
    <w:p w14:paraId="0F60C7B3" w14:textId="35A71E3D" w:rsidR="001222B0" w:rsidRPr="00B02597" w:rsidRDefault="001222B0" w:rsidP="001222B0">
      <w:pPr>
        <w:spacing w:line="400" w:lineRule="exact"/>
        <w:ind w:leftChars="291" w:left="1020" w:hangingChars="115" w:hanging="322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3.廠商應於簽約後1個月內參考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個人資料保護相關規範，訂定「個人資料保護專案計畫書」送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備查，計畫書中應包含個資法令及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要求之安全維護事項，如資料安全、設備安全及人員安全管理、訓練宣導、事故預防及通報應變機制、內部稽核等內容。若有變更計畫內容，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應函送</w:t>
      </w:r>
      <w:proofErr w:type="gramEnd"/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備查。</w:t>
      </w:r>
    </w:p>
    <w:p w14:paraId="0ED9DDCB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571E7E53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六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緊急事</w:t>
      </w:r>
      <w:r>
        <w:rPr>
          <w:rFonts w:ascii="標楷體" w:eastAsia="標楷體" w:hAnsi="標楷體" w:hint="eastAsia"/>
          <w:sz w:val="28"/>
          <w:szCs w:val="28"/>
        </w:rPr>
        <w:t>件</w:t>
      </w:r>
      <w:r w:rsidRPr="00B02597">
        <w:rPr>
          <w:rFonts w:ascii="標楷體" w:eastAsia="標楷體" w:hAnsi="標楷體" w:hint="eastAsia"/>
          <w:sz w:val="28"/>
          <w:szCs w:val="28"/>
        </w:rPr>
        <w:t>通知義務</w:t>
      </w:r>
    </w:p>
    <w:p w14:paraId="47E11E3A" w14:textId="66BD5B52" w:rsidR="001222B0" w:rsidRPr="00B02597" w:rsidRDefault="001222B0" w:rsidP="001222B0">
      <w:pPr>
        <w:spacing w:line="400" w:lineRule="exact"/>
        <w:ind w:leftChars="294" w:left="706" w:firstLine="1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lastRenderedPageBreak/>
        <w:t>廠商有因執行本契約，致個人資料被竊取、洩漏、竄改或其他侵害之情形時，於發現後，應立即通知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並採取因應措施，以避免或降低損害範圍；廠商於查明後應將其違反情形、涉及個資範圍、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行及預定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採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行之補救措施，經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同意後，依法以適當方式通知當事人。</w:t>
      </w:r>
    </w:p>
    <w:p w14:paraId="22517C60" w14:textId="77777777" w:rsidR="001222B0" w:rsidRPr="00B02597" w:rsidRDefault="001222B0" w:rsidP="001222B0">
      <w:pPr>
        <w:spacing w:line="400" w:lineRule="exact"/>
        <w:ind w:leftChars="295" w:left="708"/>
        <w:jc w:val="both"/>
        <w:rPr>
          <w:rFonts w:ascii="標楷體" w:eastAsia="標楷體" w:hAnsi="標楷體"/>
          <w:sz w:val="28"/>
          <w:szCs w:val="28"/>
        </w:rPr>
      </w:pPr>
    </w:p>
    <w:p w14:paraId="2B1D3888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七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定期確認</w:t>
      </w:r>
    </w:p>
    <w:p w14:paraId="1B0E8217" w14:textId="0EFFE65D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得針對廠商的個人資料安全管理措施實施情形進行確認，並將確認結果記錄之；必要時，得派員進行實地訪查或委託專業人員進行查核，廠商應予</w:t>
      </w:r>
      <w:r w:rsidR="001222B0">
        <w:rPr>
          <w:rFonts w:ascii="標楷體" w:eastAsia="標楷體" w:hAnsi="標楷體" w:hint="eastAsia"/>
          <w:sz w:val="28"/>
          <w:szCs w:val="28"/>
        </w:rPr>
        <w:t>配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合。</w:t>
      </w:r>
    </w:p>
    <w:p w14:paraId="16A1672D" w14:textId="376A5519" w:rsidR="001222B0" w:rsidRPr="00B02597" w:rsidRDefault="00ED3FD8" w:rsidP="001222B0">
      <w:pPr>
        <w:numPr>
          <w:ilvl w:val="0"/>
          <w:numId w:val="5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於訪查或查核後，認有缺失，得以書面敘明理由請廠商限期改善。</w:t>
      </w:r>
    </w:p>
    <w:p w14:paraId="48FFF360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</w:p>
    <w:p w14:paraId="1E289566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八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損害賠償責任</w:t>
      </w:r>
    </w:p>
    <w:p w14:paraId="15F836A2" w14:textId="1E6EEB23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廠商違反本契約條款第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款至第</w:t>
      </w:r>
      <w:r w:rsidRPr="00B02597">
        <w:rPr>
          <w:rFonts w:ascii="標楷體" w:eastAsia="標楷體" w:hAnsi="標楷體"/>
          <w:sz w:val="28"/>
          <w:szCs w:val="28"/>
        </w:rPr>
        <w:t>6</w:t>
      </w:r>
      <w:r w:rsidRPr="00B02597">
        <w:rPr>
          <w:rFonts w:ascii="標楷體" w:eastAsia="標楷體" w:hAnsi="標楷體" w:hint="eastAsia"/>
          <w:sz w:val="28"/>
          <w:szCs w:val="28"/>
        </w:rPr>
        <w:t>款、第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目或第</w:t>
      </w:r>
      <w:r w:rsidRPr="00B02597">
        <w:rPr>
          <w:rFonts w:ascii="標楷體" w:eastAsia="標楷體" w:hAnsi="標楷體"/>
          <w:sz w:val="28"/>
          <w:szCs w:val="28"/>
        </w:rPr>
        <w:t>9</w:t>
      </w:r>
      <w:r w:rsidRPr="00B02597">
        <w:rPr>
          <w:rFonts w:ascii="標楷體" w:eastAsia="標楷體" w:hAnsi="標楷體" w:hint="eastAsia"/>
          <w:sz w:val="28"/>
          <w:szCs w:val="28"/>
        </w:rPr>
        <w:t>款，或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依第</w:t>
      </w:r>
      <w:r w:rsidRPr="00B02597">
        <w:rPr>
          <w:rFonts w:ascii="標楷體" w:eastAsia="標楷體" w:hAnsi="標楷體"/>
          <w:sz w:val="28"/>
          <w:szCs w:val="28"/>
        </w:rPr>
        <w:t>7</w:t>
      </w:r>
      <w:r w:rsidRPr="00B02597">
        <w:rPr>
          <w:rFonts w:ascii="標楷體" w:eastAsia="標楷體" w:hAnsi="標楷體" w:hint="eastAsia"/>
          <w:sz w:val="28"/>
          <w:szCs w:val="28"/>
        </w:rPr>
        <w:t>款第</w:t>
      </w:r>
      <w:r w:rsidRPr="00B02597">
        <w:rPr>
          <w:rFonts w:ascii="標楷體" w:eastAsia="標楷體" w:hAnsi="標楷體"/>
          <w:sz w:val="28"/>
          <w:szCs w:val="28"/>
        </w:rPr>
        <w:t>2</w:t>
      </w:r>
      <w:r w:rsidRPr="00B02597">
        <w:rPr>
          <w:rFonts w:ascii="標楷體" w:eastAsia="標楷體" w:hAnsi="標楷體" w:hint="eastAsia"/>
          <w:sz w:val="28"/>
          <w:szCs w:val="28"/>
        </w:rPr>
        <w:t>目提出限期改善建議，廠商未依期限改善時，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得依情節輕重為以下的處理；若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受有損害，並得請求損害賠償：</w:t>
      </w:r>
    </w:p>
    <w:p w14:paraId="6E54B0C0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(1)</w:t>
      </w:r>
      <w:r w:rsidRPr="00B02597">
        <w:rPr>
          <w:rFonts w:ascii="標楷體" w:eastAsia="標楷體" w:hAnsi="標楷體" w:hint="eastAsia"/>
          <w:sz w:val="28"/>
          <w:szCs w:val="28"/>
        </w:rPr>
        <w:t>以書面通知廠商終止或解除契約之部分或全部。</w:t>
      </w:r>
    </w:p>
    <w:p w14:paraId="420DB607" w14:textId="77777777" w:rsidR="001222B0" w:rsidRPr="00B02597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(2)</w:t>
      </w:r>
      <w:r w:rsidRPr="00B02597">
        <w:rPr>
          <w:rFonts w:ascii="標楷體" w:eastAsia="標楷體" w:hAnsi="標楷體" w:hint="eastAsia"/>
          <w:sz w:val="28"/>
          <w:szCs w:val="28"/>
        </w:rPr>
        <w:t>要求減少部分或全部價金。</w:t>
      </w:r>
    </w:p>
    <w:p w14:paraId="230D032F" w14:textId="0215CDD7" w:rsidR="001222B0" w:rsidRPr="004A3E4C" w:rsidRDefault="001222B0" w:rsidP="001222B0">
      <w:pPr>
        <w:spacing w:line="400" w:lineRule="exact"/>
        <w:ind w:left="993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B02597">
        <w:rPr>
          <w:rFonts w:ascii="標楷體" w:eastAsia="標楷體" w:hAnsi="標楷體"/>
          <w:sz w:val="28"/>
          <w:szCs w:val="28"/>
        </w:rPr>
        <w:t>(3)</w:t>
      </w:r>
      <w:r w:rsidRPr="00B02597">
        <w:rPr>
          <w:rFonts w:ascii="標楷體" w:eastAsia="標楷體" w:hAnsi="標楷體" w:hint="eastAsia"/>
          <w:sz w:val="28"/>
          <w:szCs w:val="28"/>
        </w:rPr>
        <w:t>按契約總價的千分之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="004A3E4C" w:rsidRPr="004A3E4C">
        <w:rPr>
          <w:rFonts w:ascii="標楷體" w:eastAsia="標楷體" w:hAnsi="標楷體" w:hint="eastAsia"/>
          <w:sz w:val="28"/>
          <w:szCs w:val="28"/>
        </w:rPr>
        <w:t>十</w:t>
      </w:r>
      <w:r w:rsidRPr="004A3E4C">
        <w:rPr>
          <w:rFonts w:ascii="標楷體" w:eastAsia="標楷體" w:hAnsi="標楷體"/>
          <w:sz w:val="28"/>
          <w:szCs w:val="28"/>
          <w:u w:val="single"/>
        </w:rPr>
        <w:t>_</w:t>
      </w:r>
      <w:r w:rsidRPr="00B02597">
        <w:rPr>
          <w:rFonts w:ascii="標楷體" w:eastAsia="標楷體" w:hAnsi="標楷體" w:hint="eastAsia"/>
          <w:sz w:val="28"/>
          <w:szCs w:val="28"/>
        </w:rPr>
        <w:t>，計收懲罰性違約金。</w:t>
      </w:r>
    </w:p>
    <w:p w14:paraId="453FF758" w14:textId="77777777" w:rsidR="001222B0" w:rsidRPr="00B02597" w:rsidRDefault="001222B0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廠商因執行本契約業務而違反個資法、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資法施行細則等規定，致個人資料遭不法蒐集、處理、利用或其他侵害情事，應負損害賠償責任。</w:t>
      </w:r>
    </w:p>
    <w:p w14:paraId="4200B992" w14:textId="75C4C0A8" w:rsidR="001222B0" w:rsidRPr="00B02597" w:rsidRDefault="00ED3FD8" w:rsidP="001222B0">
      <w:pPr>
        <w:numPr>
          <w:ilvl w:val="0"/>
          <w:numId w:val="6"/>
        </w:numPr>
        <w:spacing w:line="400" w:lineRule="exact"/>
        <w:ind w:left="993" w:hanging="285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如因廠商執行本契約而違反個資法、</w:t>
      </w:r>
      <w:proofErr w:type="gramStart"/>
      <w:r w:rsidR="001222B0" w:rsidRPr="00B02597">
        <w:rPr>
          <w:rFonts w:ascii="標楷體" w:eastAsia="標楷體" w:hAnsi="標楷體" w:hint="eastAsia"/>
          <w:sz w:val="28"/>
          <w:szCs w:val="28"/>
        </w:rPr>
        <w:t>個</w:t>
      </w:r>
      <w:proofErr w:type="gramEnd"/>
      <w:r w:rsidR="001222B0" w:rsidRPr="00B02597">
        <w:rPr>
          <w:rFonts w:ascii="標楷體" w:eastAsia="標楷體" w:hAnsi="標楷體" w:hint="eastAsia"/>
          <w:sz w:val="28"/>
          <w:szCs w:val="28"/>
        </w:rPr>
        <w:t>資法施行細則，而遭受損害時，得向廠商請求損害賠償。若因此遭第三人請求損害賠償時，應由廠商負責處理並承擔一切法律責任（如於訴訟中，廠商應協助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為必要之答辯及提供相關資料，並應負擔因此所生之訴訟費用、律師費用及其他相關費用，並負責清償</w:t>
      </w:r>
      <w:r>
        <w:rPr>
          <w:rFonts w:ascii="標楷體" w:eastAsia="標楷體" w:hAnsi="標楷體" w:hint="eastAsia"/>
          <w:sz w:val="28"/>
          <w:szCs w:val="28"/>
        </w:rPr>
        <w:t>本會</w:t>
      </w:r>
      <w:r w:rsidR="001222B0" w:rsidRPr="00B02597">
        <w:rPr>
          <w:rFonts w:ascii="標楷體" w:eastAsia="標楷體" w:hAnsi="標楷體" w:hint="eastAsia"/>
          <w:sz w:val="28"/>
          <w:szCs w:val="28"/>
        </w:rPr>
        <w:t>因此對第三人所負之損害賠償責任）。</w:t>
      </w:r>
    </w:p>
    <w:p w14:paraId="30DBDE45" w14:textId="77777777" w:rsidR="001222B0" w:rsidRPr="00B02597" w:rsidRDefault="001222B0" w:rsidP="001222B0">
      <w:pPr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/>
          <w:sz w:val="28"/>
          <w:szCs w:val="28"/>
        </w:rPr>
        <w:t>(</w:t>
      </w:r>
      <w:r w:rsidRPr="00B02597">
        <w:rPr>
          <w:rFonts w:ascii="標楷體" w:eastAsia="標楷體" w:hAnsi="標楷體" w:hint="eastAsia"/>
          <w:sz w:val="28"/>
          <w:szCs w:val="28"/>
        </w:rPr>
        <w:t>九</w:t>
      </w:r>
      <w:r w:rsidRPr="00B02597">
        <w:rPr>
          <w:rFonts w:ascii="標楷體" w:eastAsia="標楷體" w:hAnsi="標楷體"/>
          <w:sz w:val="28"/>
          <w:szCs w:val="28"/>
        </w:rPr>
        <w:t xml:space="preserve">) </w:t>
      </w:r>
      <w:r w:rsidRPr="00B02597">
        <w:rPr>
          <w:rFonts w:ascii="標楷體" w:eastAsia="標楷體" w:hAnsi="標楷體" w:hint="eastAsia"/>
          <w:sz w:val="28"/>
          <w:szCs w:val="28"/>
        </w:rPr>
        <w:t>履約中或契約終止時資料之刪除或返還</w:t>
      </w:r>
    </w:p>
    <w:p w14:paraId="7DEADACC" w14:textId="64C61162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r w:rsidRPr="00B02597">
        <w:rPr>
          <w:rFonts w:ascii="標楷體" w:eastAsia="標楷體" w:hAnsi="標楷體" w:hint="eastAsia"/>
          <w:sz w:val="28"/>
          <w:szCs w:val="28"/>
        </w:rPr>
        <w:t>除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、廠商雙方另有約定或法律另有規定外，廠商應於受託執行業務期間屆滿或經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要求時，將因履行受託業務而取得之個人資料及檔案全數返</w:t>
      </w: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還予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，其備份應全數銷毀刪除，不得以任何形式自行留存、保留存取權限或提供予第三人利用；並提供刪除、銷毀或返還個人資料之時間、方式、地點等紀錄。</w:t>
      </w:r>
    </w:p>
    <w:p w14:paraId="35D8CD3B" w14:textId="13DDFAB7" w:rsidR="001222B0" w:rsidRPr="00B02597" w:rsidRDefault="001222B0" w:rsidP="001222B0">
      <w:pPr>
        <w:numPr>
          <w:ilvl w:val="0"/>
          <w:numId w:val="7"/>
        </w:numPr>
        <w:spacing w:line="400" w:lineRule="exact"/>
        <w:ind w:left="993" w:hanging="284"/>
        <w:jc w:val="both"/>
        <w:rPr>
          <w:rFonts w:ascii="標楷體" w:eastAsia="標楷體" w:hAnsi="標楷體"/>
          <w:sz w:val="28"/>
          <w:szCs w:val="28"/>
        </w:rPr>
      </w:pPr>
      <w:proofErr w:type="gramStart"/>
      <w:r w:rsidRPr="00B02597">
        <w:rPr>
          <w:rFonts w:ascii="標楷體" w:eastAsia="標楷體" w:hAnsi="標楷體" w:hint="eastAsia"/>
          <w:sz w:val="28"/>
          <w:szCs w:val="28"/>
        </w:rPr>
        <w:t>前目返</w:t>
      </w:r>
      <w:proofErr w:type="gramEnd"/>
      <w:r w:rsidRPr="00B02597">
        <w:rPr>
          <w:rFonts w:ascii="標楷體" w:eastAsia="標楷體" w:hAnsi="標楷體" w:hint="eastAsia"/>
          <w:sz w:val="28"/>
          <w:szCs w:val="28"/>
        </w:rPr>
        <w:t>還，廠商得以交付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指定之第三人為之。</w:t>
      </w:r>
    </w:p>
    <w:p w14:paraId="1AA58167" w14:textId="7202CA17" w:rsidR="001222B0" w:rsidRDefault="001222B0" w:rsidP="00D54451">
      <w:pPr>
        <w:widowControl/>
        <w:spacing w:line="400" w:lineRule="exact"/>
        <w:ind w:leftChars="294" w:left="990" w:hanging="284"/>
        <w:rPr>
          <w:rFonts w:ascii="Times New Roman" w:eastAsia="標楷體" w:hAnsi="Times New Roman"/>
          <w:color w:val="FF0000"/>
          <w:sz w:val="32"/>
          <w:szCs w:val="32"/>
        </w:rPr>
      </w:pPr>
      <w:r w:rsidRPr="00B02597">
        <w:rPr>
          <w:rFonts w:ascii="標楷體" w:eastAsia="標楷體" w:hAnsi="標楷體" w:hint="eastAsia"/>
          <w:sz w:val="28"/>
          <w:szCs w:val="28"/>
        </w:rPr>
        <w:t>3.第</w:t>
      </w:r>
      <w:r w:rsidRPr="00B02597">
        <w:rPr>
          <w:rFonts w:ascii="標楷體" w:eastAsia="標楷體" w:hAnsi="標楷體"/>
          <w:sz w:val="28"/>
          <w:szCs w:val="28"/>
        </w:rPr>
        <w:t>1</w:t>
      </w:r>
      <w:r w:rsidRPr="00B02597">
        <w:rPr>
          <w:rFonts w:ascii="標楷體" w:eastAsia="標楷體" w:hAnsi="標楷體" w:hint="eastAsia"/>
          <w:sz w:val="28"/>
          <w:szCs w:val="28"/>
        </w:rPr>
        <w:t>目刪除、銷毀作業，</w:t>
      </w:r>
      <w:r w:rsidR="00ED3FD8">
        <w:rPr>
          <w:rFonts w:ascii="標楷體" w:eastAsia="標楷體" w:hAnsi="標楷體" w:hint="eastAsia"/>
          <w:sz w:val="28"/>
          <w:szCs w:val="28"/>
        </w:rPr>
        <w:t>本會</w:t>
      </w:r>
      <w:r w:rsidRPr="00B02597">
        <w:rPr>
          <w:rFonts w:ascii="標楷體" w:eastAsia="標楷體" w:hAnsi="標楷體" w:hint="eastAsia"/>
          <w:sz w:val="28"/>
          <w:szCs w:val="28"/>
        </w:rPr>
        <w:t>於必要時，得實地查訪，廠商應予</w:t>
      </w:r>
      <w:r>
        <w:rPr>
          <w:rFonts w:ascii="標楷體" w:eastAsia="標楷體" w:hAnsi="標楷體" w:hint="eastAsia"/>
          <w:sz w:val="28"/>
          <w:szCs w:val="28"/>
        </w:rPr>
        <w:t>配</w:t>
      </w:r>
      <w:r w:rsidRPr="00B02597">
        <w:rPr>
          <w:rFonts w:ascii="標楷體" w:eastAsia="標楷體" w:hAnsi="標楷體" w:hint="eastAsia"/>
          <w:sz w:val="28"/>
          <w:szCs w:val="28"/>
        </w:rPr>
        <w:t>合。</w:t>
      </w:r>
    </w:p>
    <w:sectPr w:rsidR="001222B0" w:rsidSect="00BF1509">
      <w:pgSz w:w="11906" w:h="16838"/>
      <w:pgMar w:top="1440" w:right="566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81D00" w14:textId="77777777" w:rsidR="00E45870" w:rsidRDefault="00E45870" w:rsidP="00D54451">
      <w:r>
        <w:separator/>
      </w:r>
    </w:p>
  </w:endnote>
  <w:endnote w:type="continuationSeparator" w:id="0">
    <w:p w14:paraId="207FDDE3" w14:textId="77777777" w:rsidR="00E45870" w:rsidRDefault="00E45870" w:rsidP="00D54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BD1A8" w14:textId="77777777" w:rsidR="00E45870" w:rsidRDefault="00E45870" w:rsidP="00D54451">
      <w:r>
        <w:separator/>
      </w:r>
    </w:p>
  </w:footnote>
  <w:footnote w:type="continuationSeparator" w:id="0">
    <w:p w14:paraId="6AEA3D1A" w14:textId="77777777" w:rsidR="00E45870" w:rsidRDefault="00E45870" w:rsidP="00D544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C32E7F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" w15:restartNumberingAfterBreak="0">
    <w:nsid w:val="2132453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2" w15:restartNumberingAfterBreak="0">
    <w:nsid w:val="2BE94118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3" w15:restartNumberingAfterBreak="0">
    <w:nsid w:val="4AA84A50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546A3CAA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63446FE1"/>
    <w:multiLevelType w:val="multilevel"/>
    <w:tmpl w:val="4162CBBA"/>
    <w:lvl w:ilvl="0">
      <w:start w:val="1"/>
      <w:numFmt w:val="decimal"/>
      <w:lvlText w:val="%1."/>
      <w:lvlJc w:val="left"/>
      <w:pPr>
        <w:ind w:left="1188" w:hanging="480"/>
      </w:pPr>
    </w:lvl>
    <w:lvl w:ilvl="1">
      <w:start w:val="1"/>
      <w:numFmt w:val="decimal"/>
      <w:lvlText w:val="%2."/>
      <w:lvlJc w:val="left"/>
      <w:pPr>
        <w:ind w:left="1668" w:hanging="480"/>
      </w:pPr>
    </w:lvl>
    <w:lvl w:ilvl="2" w:tentative="1">
      <w:start w:val="1"/>
      <w:numFmt w:val="lowerRoman"/>
      <w:lvlText w:val="%3."/>
      <w:lvlJc w:val="right"/>
      <w:pPr>
        <w:ind w:left="2148" w:hanging="480"/>
      </w:pPr>
    </w:lvl>
    <w:lvl w:ilvl="3" w:tentative="1">
      <w:start w:val="1"/>
      <w:numFmt w:val="decimal"/>
      <w:lvlText w:val="%4."/>
      <w:lvlJc w:val="left"/>
      <w:pPr>
        <w:ind w:left="2628" w:hanging="480"/>
      </w:pPr>
    </w:lvl>
    <w:lvl w:ilvl="4" w:tentative="1">
      <w:start w:val="1"/>
      <w:numFmt w:val="ideographTraditional"/>
      <w:lvlText w:val="%5、"/>
      <w:lvlJc w:val="left"/>
      <w:pPr>
        <w:ind w:left="3108" w:hanging="480"/>
      </w:pPr>
    </w:lvl>
    <w:lvl w:ilvl="5" w:tentative="1">
      <w:start w:val="1"/>
      <w:numFmt w:val="lowerRoman"/>
      <w:lvlText w:val="%6."/>
      <w:lvlJc w:val="right"/>
      <w:pPr>
        <w:ind w:left="3588" w:hanging="480"/>
      </w:pPr>
    </w:lvl>
    <w:lvl w:ilvl="6" w:tentative="1">
      <w:start w:val="1"/>
      <w:numFmt w:val="decimal"/>
      <w:lvlText w:val="%7."/>
      <w:lvlJc w:val="left"/>
      <w:pPr>
        <w:ind w:left="4068" w:hanging="480"/>
      </w:pPr>
    </w:lvl>
    <w:lvl w:ilvl="7" w:tentative="1">
      <w:start w:val="1"/>
      <w:numFmt w:val="ideographTraditional"/>
      <w:lvlText w:val="%8、"/>
      <w:lvlJc w:val="left"/>
      <w:pPr>
        <w:ind w:left="4548" w:hanging="480"/>
      </w:pPr>
    </w:lvl>
    <w:lvl w:ilvl="8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7C9D58E9"/>
    <w:multiLevelType w:val="hybridMultilevel"/>
    <w:tmpl w:val="4162CBBA"/>
    <w:lvl w:ilvl="0" w:tplc="0409000F">
      <w:start w:val="1"/>
      <w:numFmt w:val="decimal"/>
      <w:lvlText w:val="%1."/>
      <w:lvlJc w:val="left"/>
      <w:pPr>
        <w:ind w:left="1188" w:hanging="480"/>
      </w:pPr>
    </w:lvl>
    <w:lvl w:ilvl="1" w:tplc="0409000F">
      <w:start w:val="1"/>
      <w:numFmt w:val="decimal"/>
      <w:lvlText w:val="%2.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num w:numId="1" w16cid:durableId="2104645457">
    <w:abstractNumId w:val="6"/>
  </w:num>
  <w:num w:numId="2" w16cid:durableId="2083134846">
    <w:abstractNumId w:val="4"/>
  </w:num>
  <w:num w:numId="3" w16cid:durableId="888880976">
    <w:abstractNumId w:val="2"/>
  </w:num>
  <w:num w:numId="4" w16cid:durableId="1204901260">
    <w:abstractNumId w:val="3"/>
  </w:num>
  <w:num w:numId="5" w16cid:durableId="259217132">
    <w:abstractNumId w:val="1"/>
  </w:num>
  <w:num w:numId="6" w16cid:durableId="444925447">
    <w:abstractNumId w:val="0"/>
  </w:num>
  <w:num w:numId="7" w16cid:durableId="13092436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B0"/>
    <w:rsid w:val="00063277"/>
    <w:rsid w:val="001222B0"/>
    <w:rsid w:val="001273F0"/>
    <w:rsid w:val="002553EB"/>
    <w:rsid w:val="004125D9"/>
    <w:rsid w:val="00452C4B"/>
    <w:rsid w:val="004A3E4C"/>
    <w:rsid w:val="00677029"/>
    <w:rsid w:val="00726705"/>
    <w:rsid w:val="007D2131"/>
    <w:rsid w:val="00AF135F"/>
    <w:rsid w:val="00B54E5E"/>
    <w:rsid w:val="00B80E4B"/>
    <w:rsid w:val="00BE497B"/>
    <w:rsid w:val="00BF1509"/>
    <w:rsid w:val="00C3577A"/>
    <w:rsid w:val="00C636A4"/>
    <w:rsid w:val="00C9470A"/>
    <w:rsid w:val="00D54451"/>
    <w:rsid w:val="00D777AA"/>
    <w:rsid w:val="00DC38F2"/>
    <w:rsid w:val="00E45870"/>
    <w:rsid w:val="00EB4C5C"/>
    <w:rsid w:val="00EC4471"/>
    <w:rsid w:val="00ED3FD8"/>
    <w:rsid w:val="00F5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AD20C8"/>
  <w15:chartTrackingRefBased/>
  <w15:docId w15:val="{EF0976A9-3007-412C-8A65-082973E1B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2B0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4451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44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4451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E580E-8BE6-4427-A07A-F569A5A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457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jerrylin80@outlook.com</dc:creator>
  <cp:keywords/>
  <dc:description/>
  <cp:lastModifiedBy>林士翔</cp:lastModifiedBy>
  <cp:revision>10</cp:revision>
  <dcterms:created xsi:type="dcterms:W3CDTF">2024-01-29T03:41:00Z</dcterms:created>
  <dcterms:modified xsi:type="dcterms:W3CDTF">2025-07-09T00:44:00Z</dcterms:modified>
</cp:coreProperties>
</file>