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4AEF" w:rsidRDefault="00F44AEF" w:rsidP="00F44AEF">
      <w:pPr>
        <w:spacing w:line="460" w:lineRule="exact"/>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p>
    <w:p w:rsidR="00F44AEF" w:rsidRDefault="00F44AEF" w:rsidP="00F44AEF">
      <w:pPr>
        <w:jc w:val="center"/>
        <w:rPr>
          <w:rFonts w:ascii="Times New Roman" w:eastAsia="標楷體" w:hAnsi="Times New Roman"/>
          <w:b/>
          <w:sz w:val="28"/>
          <w:szCs w:val="28"/>
        </w:rPr>
      </w:pPr>
      <w:r w:rsidRPr="0085644F">
        <w:rPr>
          <w:rFonts w:ascii="Times New Roman" w:eastAsia="標楷體" w:hAnsi="Times New Roman"/>
          <w:b/>
          <w:sz w:val="28"/>
          <w:szCs w:val="28"/>
        </w:rPr>
        <w:t>委外專案個人資料保護條款</w:t>
      </w:r>
      <w:bookmarkEnd w:id="0"/>
    </w:p>
    <w:p w:rsidR="00F44AEF" w:rsidRDefault="00F44AEF" w:rsidP="00F44AEF">
      <w:pPr>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tbl>
      <w:tblPr>
        <w:tblW w:w="0" w:type="auto"/>
        <w:tblInd w:w="108" w:type="dxa"/>
        <w:tblLook w:val="04A0" w:firstRow="1" w:lastRow="0" w:firstColumn="1" w:lastColumn="0" w:noHBand="0" w:noVBand="1"/>
      </w:tblPr>
      <w:tblGrid>
        <w:gridCol w:w="1134"/>
        <w:gridCol w:w="8505"/>
      </w:tblGrid>
      <w:tr w:rsidR="00D93DBC" w:rsidRPr="0085644F" w:rsidTr="00B22283">
        <w:tc>
          <w:tcPr>
            <w:tcW w:w="1134" w:type="dxa"/>
          </w:tcPr>
          <w:p w:rsidR="00D93DBC" w:rsidRPr="0085644F" w:rsidRDefault="00D93DBC" w:rsidP="00384AC6">
            <w:pPr>
              <w:ind w:rightChars="-474" w:right="-1138"/>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505" w:type="dxa"/>
          </w:tcPr>
          <w:p w:rsidR="00D93DBC" w:rsidRPr="0085644F" w:rsidRDefault="00D93DBC" w:rsidP="00E1457A">
            <w:pPr>
              <w:jc w:val="both"/>
              <w:rPr>
                <w:rFonts w:ascii="Times New Roman" w:eastAsia="標楷體" w:hAnsi="Times New Roman"/>
              </w:rPr>
            </w:pPr>
            <w:r w:rsidRPr="0085644F">
              <w:rPr>
                <w:rFonts w:ascii="Times New Roman" w:eastAsia="標楷體" w:hAnsi="Times New Roman"/>
              </w:rPr>
              <w:t>蒐集、處理或利用時之義務</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範圍：</w:t>
            </w:r>
            <w:r w:rsidRPr="005D32CE">
              <w:rPr>
                <w:rFonts w:ascii="Times New Roman" w:eastAsia="標楷體" w:hAnsi="Times New Roman" w:hint="eastAsia"/>
                <w:b/>
                <w:u w:val="single"/>
              </w:rPr>
              <w:t>「</w:t>
            </w:r>
            <w:r w:rsidR="00635C84">
              <w:rPr>
                <w:rFonts w:ascii="標楷體" w:eastAsia="標楷體" w:hAnsi="標楷體" w:hint="eastAsia"/>
                <w:b/>
                <w:u w:val="single"/>
              </w:rPr>
              <w:t>1</w:t>
            </w:r>
            <w:r w:rsidR="00635C84">
              <w:rPr>
                <w:rFonts w:ascii="標楷體" w:eastAsia="標楷體" w:hAnsi="標楷體"/>
                <w:b/>
                <w:u w:val="single"/>
              </w:rPr>
              <w:t>13</w:t>
            </w:r>
            <w:r w:rsidR="00635C84">
              <w:rPr>
                <w:rFonts w:ascii="標楷體" w:eastAsia="標楷體" w:hAnsi="標楷體" w:hint="eastAsia"/>
                <w:b/>
                <w:u w:val="single"/>
              </w:rPr>
              <w:t>員工團體保險</w:t>
            </w:r>
            <w:r w:rsidRPr="005D32CE">
              <w:rPr>
                <w:rFonts w:ascii="Times New Roman" w:eastAsia="標楷體" w:hAnsi="Times New Roman" w:hint="eastAsia"/>
                <w:b/>
                <w:u w:val="single"/>
              </w:rPr>
              <w:t>」</w:t>
            </w:r>
            <w:r w:rsidR="00635C84">
              <w:rPr>
                <w:rFonts w:ascii="Times New Roman" w:eastAsia="標楷體" w:hAnsi="Times New Roman" w:hint="eastAsia"/>
                <w:b/>
                <w:u w:val="single"/>
              </w:rPr>
              <w:t>(</w:t>
            </w:r>
            <w:r w:rsidR="00635C84">
              <w:rPr>
                <w:rFonts w:ascii="Times New Roman" w:eastAsia="標楷體" w:hAnsi="Times New Roman" w:hint="eastAsia"/>
                <w:b/>
                <w:u w:val="single"/>
              </w:rPr>
              <w:t>案號：</w:t>
            </w:r>
            <w:r w:rsidR="00635C84">
              <w:rPr>
                <w:rFonts w:ascii="Times New Roman" w:eastAsia="標楷體" w:hAnsi="Times New Roman" w:hint="eastAsia"/>
                <w:b/>
                <w:u w:val="single"/>
              </w:rPr>
              <w:t>1</w:t>
            </w:r>
            <w:r w:rsidR="00635C84">
              <w:rPr>
                <w:rFonts w:ascii="Times New Roman" w:eastAsia="標楷體" w:hAnsi="Times New Roman"/>
                <w:b/>
                <w:u w:val="single"/>
              </w:rPr>
              <w:t>13</w:t>
            </w:r>
            <w:r w:rsidR="00635C84">
              <w:rPr>
                <w:rFonts w:ascii="Times New Roman" w:eastAsia="標楷體" w:hAnsi="Times New Roman" w:hint="eastAsia"/>
                <w:b/>
                <w:u w:val="single"/>
              </w:rPr>
              <w:t>CB</w:t>
            </w:r>
            <w:r w:rsidR="00635C84">
              <w:rPr>
                <w:rFonts w:ascii="Times New Roman" w:eastAsia="標楷體" w:hAnsi="Times New Roman"/>
                <w:b/>
                <w:u w:val="single"/>
              </w:rPr>
              <w:t>003)</w:t>
            </w:r>
            <w:r w:rsidRPr="005D32CE">
              <w:rPr>
                <w:rFonts w:ascii="Times New Roman" w:eastAsia="標楷體" w:hAnsi="Times New Roman" w:hint="eastAsia"/>
                <w:b/>
                <w:u w:val="single"/>
              </w:rPr>
              <w:t>採購案</w:t>
            </w:r>
          </w:p>
          <w:p w:rsidR="00D93DBC" w:rsidRPr="0085644F" w:rsidRDefault="00D93DBC" w:rsidP="00D93DBC">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rsidR="00D93DBC" w:rsidRPr="0085644F" w:rsidRDefault="00D93DBC" w:rsidP="00E1457A">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履約完成或關係終止後，亦不洩漏任何資料予其他人員或單位</w:t>
            </w:r>
          </w:p>
          <w:p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rsidR="00D93DBC" w:rsidRPr="0085644F" w:rsidRDefault="00D93DBC" w:rsidP="00E1457A">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的、期間、</w:t>
            </w:r>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指示之事項和其他事項詳計畫、需求書。</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505" w:type="dxa"/>
          </w:tcPr>
          <w:p w:rsidR="00D93DBC" w:rsidRPr="0085644F" w:rsidRDefault="00D93DBC" w:rsidP="00E1457A">
            <w:pPr>
              <w:jc w:val="both"/>
              <w:rPr>
                <w:rFonts w:ascii="Times New Roman" w:eastAsia="標楷體" w:hAnsi="Times New Roman"/>
              </w:rPr>
            </w:pPr>
            <w:r w:rsidRPr="0085644F">
              <w:rPr>
                <w:rFonts w:ascii="Times New Roman" w:eastAsia="標楷體" w:hAnsi="Times New Roman"/>
              </w:rPr>
              <w:t>安全維護措施</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85644F" w:rsidRDefault="00D93DBC" w:rsidP="00D93DBC">
            <w:pPr>
              <w:pStyle w:val="a3"/>
              <w:numPr>
                <w:ilvl w:val="0"/>
                <w:numId w:val="2"/>
              </w:numPr>
              <w:ind w:leftChars="0" w:left="327" w:hanging="327"/>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rsidR="00D93DBC" w:rsidRPr="0085644F" w:rsidRDefault="00D93DBC" w:rsidP="00D93DBC">
            <w:pPr>
              <w:pStyle w:val="a3"/>
              <w:numPr>
                <w:ilvl w:val="0"/>
                <w:numId w:val="2"/>
              </w:numPr>
              <w:ind w:leftChars="0" w:left="327" w:hanging="327"/>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並提出予</w:t>
            </w:r>
            <w:r>
              <w:rPr>
                <w:rFonts w:ascii="Times New Roman" w:eastAsia="標楷體" w:hAnsi="Times New Roman" w:hint="eastAsia"/>
              </w:rPr>
              <w:t>本會</w:t>
            </w:r>
            <w:r w:rsidRPr="0085644F">
              <w:rPr>
                <w:rFonts w:ascii="Times New Roman" w:eastAsia="標楷體" w:hAnsi="Times New Roman"/>
              </w:rPr>
              <w:t>。</w:t>
            </w:r>
          </w:p>
        </w:tc>
      </w:tr>
      <w:tr w:rsidR="00D93DBC" w:rsidRPr="0085644F" w:rsidTr="00B22283">
        <w:tc>
          <w:tcPr>
            <w:tcW w:w="1134" w:type="dxa"/>
          </w:tcPr>
          <w:p w:rsidR="00D93DBC" w:rsidRPr="0085644F" w:rsidRDefault="00D93DBC" w:rsidP="00384AC6">
            <w:pPr>
              <w:jc w:val="center"/>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505" w:type="dxa"/>
          </w:tcPr>
          <w:p w:rsidR="00D93DBC" w:rsidRPr="0085644F" w:rsidRDefault="00D93DBC" w:rsidP="00E1457A">
            <w:pPr>
              <w:jc w:val="both"/>
              <w:rPr>
                <w:rFonts w:ascii="標楷體" w:eastAsia="標楷體" w:hAnsi="標楷體"/>
              </w:rPr>
            </w:pPr>
            <w:r w:rsidRPr="0085644F">
              <w:rPr>
                <w:rFonts w:ascii="標楷體" w:eastAsia="標楷體" w:hAnsi="標楷體"/>
              </w:rPr>
              <w:t>複委託</w:t>
            </w:r>
          </w:p>
          <w:p w:rsidR="00D93DBC" w:rsidRPr="0085644F" w:rsidRDefault="00D93DBC" w:rsidP="00E1457A">
            <w:pPr>
              <w:jc w:val="both"/>
              <w:rPr>
                <w:rFonts w:ascii="標楷體" w:eastAsia="標楷體" w:hAnsi="標楷體"/>
              </w:rPr>
            </w:pPr>
            <w:r w:rsidRPr="0085644F">
              <w:rPr>
                <w:rFonts w:ascii="標楷體" w:eastAsia="標楷體" w:hAnsi="標楷體"/>
              </w:rPr>
              <w:t>□雙方約定禁止複委託。</w:t>
            </w:r>
          </w:p>
          <w:p w:rsidR="00D93DBC" w:rsidRPr="0085644F" w:rsidRDefault="00D93DBC" w:rsidP="00E1457A">
            <w:pPr>
              <w:jc w:val="both"/>
              <w:rPr>
                <w:rFonts w:ascii="標楷體" w:eastAsia="標楷體" w:hAnsi="標楷體"/>
              </w:rPr>
            </w:pPr>
            <w:r w:rsidRPr="0085644F">
              <w:rPr>
                <w:rFonts w:ascii="標楷體" w:eastAsia="標楷體" w:hAnsi="標楷體"/>
              </w:rPr>
              <w:t>□雙方約定複委託時，受託單位義務如下：</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受託單位執行業務若有複委託之需求，就涉及個人資料之蒐集、處理或利用之行為應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同意及該複委託單位對於個人資料保密之書面</w:t>
            </w:r>
            <w:r w:rsidRPr="0085644F">
              <w:rPr>
                <w:rFonts w:ascii="Times New Roman" w:eastAsia="標楷體" w:hAnsi="Times New Roman"/>
              </w:rPr>
              <w:lastRenderedPageBreak/>
              <w:t>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r w:rsidRPr="0085644F">
              <w:rPr>
                <w:rFonts w:ascii="Times New Roman" w:eastAsia="標楷體" w:hAnsi="Times New Roman"/>
              </w:rPr>
              <w:t>複委託單位之名稱、地址及個人資料之蒐集、處理、利用之範圍。</w:t>
            </w:r>
          </w:p>
          <w:p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條規定限定複委託單位蒐集、處理、利用個人資料之範圍，並對該複委託單位依個人資料保護法、個人資料保護法施行細則等相關規定進行適當之監督。</w:t>
            </w:r>
          </w:p>
          <w:p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受託單位應於複委託合約中載明複委託單位所應遵循之個人資料保護條款，其條款包括但不限於本條款之所有義務。</w:t>
            </w:r>
          </w:p>
          <w:p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受託單位對於複委託單位蒐集、處理、利用個人資料之行為應負完全責任。</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505" w:type="dxa"/>
          </w:tcPr>
          <w:p w:rsidR="00D93DBC" w:rsidRPr="0085644F" w:rsidRDefault="00D93DBC" w:rsidP="00E1457A">
            <w:pPr>
              <w:jc w:val="both"/>
              <w:rPr>
                <w:rFonts w:ascii="Times New Roman" w:eastAsia="標楷體" w:hAnsi="Times New Roman"/>
              </w:rPr>
            </w:pPr>
            <w:r w:rsidRPr="0085644F">
              <w:rPr>
                <w:rFonts w:ascii="Times New Roman" w:eastAsia="標楷體" w:hAnsi="Times New Roman"/>
              </w:rPr>
              <w:t>當事人權利行使時之義務</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85644F" w:rsidRDefault="00D93DBC" w:rsidP="00E1457A">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505" w:type="dxa"/>
          </w:tcPr>
          <w:p w:rsidR="00D93DBC" w:rsidRPr="0085644F" w:rsidRDefault="00D93DBC" w:rsidP="00E1457A">
            <w:pPr>
              <w:jc w:val="both"/>
              <w:rPr>
                <w:rFonts w:ascii="Times New Roman" w:eastAsia="標楷體" w:hAnsi="Times New Roman"/>
              </w:rPr>
            </w:pPr>
            <w:r w:rsidRPr="0085644F">
              <w:rPr>
                <w:rFonts w:ascii="Times New Roman" w:eastAsia="標楷體" w:hAnsi="Times New Roman"/>
              </w:rPr>
              <w:t>資料提供與受監督之義務</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事前書面同意之複委託單位亦具有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505" w:type="dxa"/>
          </w:tcPr>
          <w:p w:rsidR="00D93DBC" w:rsidRPr="0085644F" w:rsidRDefault="00D93DBC" w:rsidP="00E1457A">
            <w:pPr>
              <w:jc w:val="both"/>
              <w:rPr>
                <w:rFonts w:ascii="Times New Roman" w:eastAsia="標楷體" w:hAnsi="Times New Roman"/>
              </w:rPr>
            </w:pPr>
            <w:r w:rsidRPr="0085644F">
              <w:rPr>
                <w:rFonts w:ascii="Times New Roman" w:eastAsia="標楷體" w:hAnsi="Times New Roman"/>
              </w:rPr>
              <w:t>通知義務</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505" w:type="dxa"/>
          </w:tcPr>
          <w:p w:rsidR="00D93DBC" w:rsidRPr="0085644F" w:rsidRDefault="00D93DBC" w:rsidP="00E1457A">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D93DBC" w:rsidRPr="005D32CE"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t>於履約</w:t>
            </w:r>
            <w:r>
              <w:rPr>
                <w:rFonts w:ascii="Times New Roman" w:eastAsia="標楷體" w:hAnsi="Times New Roman" w:hint="eastAsia"/>
              </w:rPr>
              <w:t>期間，</w:t>
            </w:r>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rsidR="00D93DBC" w:rsidRPr="0085644F"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lastRenderedPageBreak/>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作業，本會於必要時，得實地查訪，受託單位應予配合。前</w:t>
            </w:r>
            <w:r>
              <w:rPr>
                <w:rFonts w:ascii="Times New Roman" w:eastAsia="標楷體" w:hAnsi="Times New Roman" w:hint="eastAsia"/>
              </w:rPr>
              <w:t>款</w:t>
            </w:r>
            <w:r w:rsidRPr="0085644F">
              <w:rPr>
                <w:rFonts w:ascii="Times New Roman" w:eastAsia="標楷體" w:hAnsi="Times New Roman"/>
              </w:rPr>
              <w:t>返還，受託單位得以交付</w:t>
            </w:r>
            <w:r>
              <w:rPr>
                <w:rFonts w:ascii="Times New Roman" w:eastAsia="標楷體" w:hAnsi="Times New Roman"/>
              </w:rPr>
              <w:t>本會</w:t>
            </w:r>
            <w:r w:rsidRPr="0085644F">
              <w:rPr>
                <w:rFonts w:ascii="Times New Roman" w:eastAsia="標楷體" w:hAnsi="Times New Roman"/>
              </w:rPr>
              <w:t>指定之第三人為之。</w:t>
            </w:r>
          </w:p>
          <w:p w:rsidR="00D93DBC" w:rsidRPr="005D32CE"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要求受託單位移轉因執行受託業務所保有之個人資料，應留存移轉之原因、對象、方法、時間、地點及受移轉對象得保有該項個人資料之合法依據等紀錄。</w:t>
            </w:r>
          </w:p>
        </w:tc>
      </w:tr>
      <w:tr w:rsidR="00D93DBC" w:rsidRPr="0085644F" w:rsidTr="00B22283">
        <w:tc>
          <w:tcPr>
            <w:tcW w:w="1134" w:type="dxa"/>
          </w:tcPr>
          <w:p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505" w:type="dxa"/>
          </w:tcPr>
          <w:p w:rsidR="00D93DBC" w:rsidRPr="0085644F" w:rsidRDefault="00D93DBC" w:rsidP="00E1457A">
            <w:pPr>
              <w:jc w:val="both"/>
              <w:rPr>
                <w:rFonts w:ascii="Times New Roman" w:eastAsia="標楷體" w:hAnsi="Times New Roman"/>
              </w:rPr>
            </w:pPr>
            <w:r w:rsidRPr="0085644F">
              <w:rPr>
                <w:rFonts w:ascii="Times New Roman" w:eastAsia="標楷體" w:hAnsi="Times New Roman"/>
              </w:rPr>
              <w:t>損害賠償責任</w:t>
            </w:r>
          </w:p>
        </w:tc>
      </w:tr>
      <w:tr w:rsidR="00D93DBC" w:rsidRPr="007D33D0"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D93DBC" w:rsidRPr="007D33D0" w:rsidTr="00B22283">
        <w:tc>
          <w:tcPr>
            <w:tcW w:w="1134" w:type="dxa"/>
          </w:tcPr>
          <w:p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505" w:type="dxa"/>
          </w:tcPr>
          <w:p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D93DBC" w:rsidRPr="007D33D0"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D93DBC" w:rsidRPr="007D33D0" w:rsidTr="00B22283">
        <w:tc>
          <w:tcPr>
            <w:tcW w:w="1134" w:type="dxa"/>
          </w:tcPr>
          <w:p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505" w:type="dxa"/>
          </w:tcPr>
          <w:p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準據法與管轄法院</w:t>
            </w:r>
          </w:p>
        </w:tc>
      </w:tr>
      <w:tr w:rsidR="00D93DBC" w:rsidRPr="007D33D0" w:rsidTr="00B22283">
        <w:tc>
          <w:tcPr>
            <w:tcW w:w="1134" w:type="dxa"/>
          </w:tcPr>
          <w:p w:rsidR="00D93DBC" w:rsidRPr="0085644F" w:rsidRDefault="00D93DBC" w:rsidP="00384AC6">
            <w:pPr>
              <w:jc w:val="center"/>
              <w:rPr>
                <w:rFonts w:ascii="Times New Roman" w:eastAsia="標楷體" w:hAnsi="Times New Roman"/>
              </w:rPr>
            </w:pPr>
          </w:p>
        </w:tc>
        <w:tc>
          <w:tcPr>
            <w:tcW w:w="8505" w:type="dxa"/>
          </w:tcPr>
          <w:p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為準據法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灣臺北地方法院為第一審管轄法院。</w:t>
            </w:r>
          </w:p>
        </w:tc>
      </w:tr>
    </w:tbl>
    <w:p w:rsidR="005E3CDF" w:rsidRPr="00D93DBC" w:rsidRDefault="00635C84"/>
    <w:sectPr w:rsidR="005E3CDF" w:rsidRPr="00D93DBC" w:rsidSect="00D93DBC">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516384177">
    <w:abstractNumId w:val="5"/>
  </w:num>
  <w:num w:numId="2" w16cid:durableId="1821076896">
    <w:abstractNumId w:val="2"/>
  </w:num>
  <w:num w:numId="3" w16cid:durableId="244188298">
    <w:abstractNumId w:val="7"/>
  </w:num>
  <w:num w:numId="4" w16cid:durableId="477651353">
    <w:abstractNumId w:val="1"/>
  </w:num>
  <w:num w:numId="5" w16cid:durableId="485097552">
    <w:abstractNumId w:val="3"/>
  </w:num>
  <w:num w:numId="6" w16cid:durableId="825249425">
    <w:abstractNumId w:val="6"/>
  </w:num>
  <w:num w:numId="7" w16cid:durableId="1764178041">
    <w:abstractNumId w:val="0"/>
  </w:num>
  <w:num w:numId="8" w16cid:durableId="13416588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DBC"/>
    <w:rsid w:val="00384AC6"/>
    <w:rsid w:val="005A468B"/>
    <w:rsid w:val="00635C84"/>
    <w:rsid w:val="00B22283"/>
    <w:rsid w:val="00CB15C0"/>
    <w:rsid w:val="00D93DBC"/>
    <w:rsid w:val="00F44A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9DA51"/>
  <w15:docId w15:val="{F346BD0C-04DC-427E-8863-A0F39FD2B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DB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D93DBC"/>
    <w:pPr>
      <w:ind w:leftChars="200" w:left="480"/>
    </w:pPr>
  </w:style>
  <w:style w:type="character" w:customStyle="1" w:styleId="a4">
    <w:name w:val="清單段落 字元"/>
    <w:aliases w:val="列點 字元,卑南壹 字元"/>
    <w:link w:val="a3"/>
    <w:uiPriority w:val="34"/>
    <w:locked/>
    <w:rsid w:val="00D93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3</Pages>
  <Words>422</Words>
  <Characters>2410</Characters>
  <Application>Microsoft Office Word</Application>
  <DocSecurity>0</DocSecurity>
  <Lines>20</Lines>
  <Paragraphs>5</Paragraphs>
  <ScaleCrop>false</ScaleCrop>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李亦芸</cp:lastModifiedBy>
  <cp:revision>2</cp:revision>
  <dcterms:created xsi:type="dcterms:W3CDTF">2022-01-12T02:12:00Z</dcterms:created>
  <dcterms:modified xsi:type="dcterms:W3CDTF">2024-06-28T08:43:00Z</dcterms:modified>
</cp:coreProperties>
</file>