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1DD62" w14:textId="77777777" w:rsidR="00427A9A" w:rsidRPr="007A56EE" w:rsidRDefault="00427A9A" w:rsidP="007A56EE">
      <w:pPr>
        <w:widowControl/>
        <w:jc w:val="center"/>
        <w:outlineLvl w:val="1"/>
        <w:rPr>
          <w:rFonts w:ascii="Times New Roman" w:eastAsia="標楷體" w:hAnsi="Times New Roman"/>
          <w:sz w:val="36"/>
          <w:szCs w:val="36"/>
        </w:rPr>
      </w:pPr>
      <w:r w:rsidRPr="004B6E47">
        <w:rPr>
          <w:rFonts w:ascii="Times New Roman" w:eastAsia="標楷體" w:hAnsi="Times New Roman"/>
          <w:sz w:val="36"/>
          <w:szCs w:val="36"/>
        </w:rPr>
        <w:t>財團法人台灣中小企業聯合輔導基金會</w:t>
      </w:r>
      <w:bookmarkStart w:id="0" w:name="_Hlk140511395"/>
      <w:r>
        <w:rPr>
          <w:rFonts w:ascii="Times New Roman" w:eastAsia="標楷體" w:hAnsi="Times New Roman"/>
          <w:sz w:val="36"/>
          <w:szCs w:val="36"/>
        </w:rPr>
        <w:br/>
      </w:r>
      <w:r w:rsidRPr="004B6E47">
        <w:rPr>
          <w:rFonts w:ascii="標楷體" w:eastAsia="標楷體" w:hAnsi="標楷體" w:hint="eastAsia"/>
          <w:sz w:val="36"/>
          <w:szCs w:val="36"/>
        </w:rPr>
        <w:t>採購</w:t>
      </w:r>
      <w:r w:rsidRPr="004B6E47">
        <w:rPr>
          <w:rFonts w:ascii="標楷體" w:eastAsia="標楷體" w:hAnsi="標楷體"/>
          <w:sz w:val="36"/>
          <w:szCs w:val="36"/>
        </w:rPr>
        <w:t>契約</w:t>
      </w:r>
      <w:r w:rsidRPr="004B6E47">
        <w:rPr>
          <w:rFonts w:ascii="標楷體" w:eastAsia="標楷體" w:hAnsi="標楷體" w:hint="eastAsia"/>
          <w:sz w:val="36"/>
          <w:szCs w:val="36"/>
        </w:rPr>
        <w:t>書</w:t>
      </w:r>
    </w:p>
    <w:bookmarkEnd w:id="0"/>
    <w:p w14:paraId="37C6EF24" w14:textId="77777777" w:rsidR="00427A9A" w:rsidRPr="004B6E47" w:rsidRDefault="00427A9A" w:rsidP="006A4EB0">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立約人：財團法人台灣中小企業聯合輔導基金會（以下稱甲方）</w:t>
      </w:r>
    </w:p>
    <w:p w14:paraId="65D0F957" w14:textId="77777777" w:rsidR="00427A9A" w:rsidRPr="004B6E47" w:rsidRDefault="00427A9A" w:rsidP="002E2764">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 xml:space="preserve">　　　　</w:t>
      </w:r>
      <w:r w:rsidRPr="004B6E47">
        <w:rPr>
          <w:rFonts w:ascii="標楷體" w:eastAsia="標楷體" w:hAnsi="標楷體"/>
          <w:sz w:val="28"/>
          <w:szCs w:val="28"/>
          <w:u w:val="single"/>
        </w:rPr>
        <w:t xml:space="preserve">　　　　　　　　　　　　　　　　　</w:t>
      </w:r>
      <w:r w:rsidRPr="004B6E47">
        <w:rPr>
          <w:rFonts w:ascii="標楷體" w:eastAsia="標楷體" w:hAnsi="標楷體"/>
          <w:sz w:val="28"/>
          <w:szCs w:val="28"/>
        </w:rPr>
        <w:t>（以下稱乙方）</w:t>
      </w:r>
    </w:p>
    <w:p w14:paraId="1CFA6077" w14:textId="77777777" w:rsidR="00427A9A" w:rsidRPr="004B6E47" w:rsidRDefault="00427A9A" w:rsidP="005F3747">
      <w:pPr>
        <w:spacing w:line="360" w:lineRule="auto"/>
        <w:ind w:firstLineChars="200" w:firstLine="560"/>
        <w:jc w:val="both"/>
        <w:rPr>
          <w:rFonts w:ascii="標楷體" w:eastAsia="標楷體" w:hAnsi="標楷體"/>
          <w:sz w:val="28"/>
          <w:szCs w:val="28"/>
        </w:rPr>
      </w:pPr>
      <w:r w:rsidRPr="004B6E47">
        <w:rPr>
          <w:rFonts w:ascii="標楷體" w:eastAsia="標楷體" w:hAnsi="標楷體"/>
          <w:sz w:val="28"/>
          <w:szCs w:val="28"/>
        </w:rPr>
        <w:t>緣甲方委託乙方提供本契約之</w:t>
      </w:r>
      <w:r w:rsidRPr="004B6E47">
        <w:rPr>
          <w:rFonts w:ascii="標楷體" w:eastAsia="標楷體" w:hAnsi="標楷體" w:hint="eastAsia"/>
          <w:sz w:val="28"/>
          <w:szCs w:val="28"/>
        </w:rPr>
        <w:t>採購標的</w:t>
      </w:r>
      <w:r w:rsidRPr="004B6E47">
        <w:rPr>
          <w:rFonts w:ascii="標楷體" w:eastAsia="標楷體" w:hAnsi="標楷體"/>
          <w:sz w:val="28"/>
          <w:szCs w:val="28"/>
        </w:rPr>
        <w:t>，雙方同意訂定本契約，以資共同遵守</w:t>
      </w:r>
      <w:r w:rsidRPr="004B6E47">
        <w:rPr>
          <w:rFonts w:ascii="標楷體" w:eastAsia="標楷體" w:hAnsi="標楷體" w:hint="eastAsia"/>
          <w:sz w:val="28"/>
          <w:szCs w:val="28"/>
        </w:rPr>
        <w:t>。</w:t>
      </w:r>
      <w:r w:rsidRPr="004B6E47">
        <w:rPr>
          <w:rFonts w:ascii="標楷體" w:eastAsia="標楷體" w:hAnsi="標楷體"/>
          <w:sz w:val="28"/>
          <w:szCs w:val="28"/>
        </w:rPr>
        <w:t>其條款如下：</w:t>
      </w:r>
    </w:p>
    <w:p w14:paraId="4C53713F"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履約標的</w:t>
      </w:r>
    </w:p>
    <w:p w14:paraId="382C6AAF" w14:textId="38406096" w:rsidR="00427A9A" w:rsidRPr="004B6E47" w:rsidRDefault="00427A9A" w:rsidP="005F3747">
      <w:pPr>
        <w:spacing w:line="360" w:lineRule="auto"/>
        <w:jc w:val="both"/>
        <w:rPr>
          <w:rFonts w:ascii="標楷體" w:eastAsia="標楷體" w:hAnsi="標楷體"/>
          <w:b/>
          <w:sz w:val="28"/>
          <w:szCs w:val="28"/>
        </w:rPr>
      </w:pPr>
      <w:r w:rsidRPr="004B6E47">
        <w:rPr>
          <w:rFonts w:ascii="標楷體" w:eastAsia="標楷體" w:hAnsi="標楷體"/>
          <w:sz w:val="28"/>
          <w:szCs w:val="28"/>
        </w:rPr>
        <w:t xml:space="preserve">　</w:t>
      </w:r>
      <w:r w:rsidRPr="004B6E47">
        <w:rPr>
          <w:rFonts w:ascii="標楷體" w:eastAsia="標楷體" w:hAnsi="標楷體"/>
          <w:b/>
          <w:sz w:val="28"/>
          <w:szCs w:val="28"/>
        </w:rPr>
        <w:t xml:space="preserve">　公告招標：採購案號（</w:t>
      </w:r>
      <w:r w:rsidR="00891BBA" w:rsidRPr="00891BBA">
        <w:rPr>
          <w:rFonts w:ascii="標楷體" w:eastAsia="標楷體" w:hAnsi="標楷體" w:hint="eastAsia"/>
          <w:b/>
          <w:sz w:val="28"/>
          <w:szCs w:val="28"/>
        </w:rPr>
        <w:t>112DS0</w:t>
      </w:r>
      <w:r w:rsidR="00627D8C">
        <w:rPr>
          <w:rFonts w:ascii="標楷體" w:eastAsia="標楷體" w:hAnsi="標楷體"/>
          <w:b/>
          <w:sz w:val="28"/>
          <w:szCs w:val="28"/>
        </w:rPr>
        <w:t>11</w:t>
      </w:r>
      <w:r w:rsidR="00891BBA" w:rsidRPr="00891BBA">
        <w:rPr>
          <w:rFonts w:ascii="標楷體" w:eastAsia="標楷體" w:hAnsi="標楷體" w:hint="eastAsia"/>
          <w:b/>
          <w:sz w:val="28"/>
          <w:szCs w:val="28"/>
        </w:rPr>
        <w:t>_</w:t>
      </w:r>
      <w:r w:rsidR="00627D8C" w:rsidRPr="00627D8C">
        <w:rPr>
          <w:rFonts w:ascii="標楷體" w:eastAsia="標楷體" w:hAnsi="標楷體" w:hint="eastAsia"/>
          <w:b/>
          <w:sz w:val="28"/>
          <w:szCs w:val="28"/>
        </w:rPr>
        <w:t>112年度製造業轉型行銷規劃執行</w:t>
      </w:r>
      <w:r w:rsidRPr="004B6E47">
        <w:rPr>
          <w:rFonts w:ascii="標楷體" w:eastAsia="標楷體" w:hAnsi="標楷體"/>
          <w:b/>
          <w:sz w:val="28"/>
          <w:szCs w:val="28"/>
        </w:rPr>
        <w:t>）</w:t>
      </w:r>
    </w:p>
    <w:p w14:paraId="1B058B86" w14:textId="77777777" w:rsidR="00427A9A" w:rsidRPr="004B6E47" w:rsidRDefault="00427A9A" w:rsidP="00427A9A">
      <w:pPr>
        <w:pStyle w:val="a3"/>
        <w:numPr>
          <w:ilvl w:val="0"/>
          <w:numId w:val="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廠商應給付之標的及工作事項：詳如附件</w:t>
      </w:r>
      <w:r w:rsidRPr="004B6E47">
        <w:rPr>
          <w:rFonts w:ascii="標楷體" w:eastAsia="標楷體" w:hAnsi="標楷體" w:hint="eastAsia"/>
          <w:sz w:val="28"/>
          <w:szCs w:val="28"/>
        </w:rPr>
        <w:t>。</w:t>
      </w:r>
      <w:r w:rsidRPr="004B6E47">
        <w:rPr>
          <w:rFonts w:ascii="標楷體" w:eastAsia="標楷體" w:hAnsi="標楷體"/>
          <w:sz w:val="28"/>
          <w:szCs w:val="28"/>
        </w:rPr>
        <w:t>本會欲瞭解本專案之執行情</w:t>
      </w:r>
    </w:p>
    <w:p w14:paraId="3EC66640" w14:textId="77777777" w:rsidR="00427A9A" w:rsidRPr="004B6E47" w:rsidRDefault="00427A9A" w:rsidP="00110C87">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形，廠商應盡力協助，詳予說明並提供參考資料。</w:t>
      </w:r>
    </w:p>
    <w:p w14:paraId="5C4D8588" w14:textId="77777777" w:rsidR="00427A9A" w:rsidRPr="004B6E47" w:rsidRDefault="00427A9A" w:rsidP="00427A9A">
      <w:pPr>
        <w:pStyle w:val="a3"/>
        <w:numPr>
          <w:ilvl w:val="0"/>
          <w:numId w:val="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本會辦理事項：廠商於專案執行過程中</w:t>
      </w:r>
      <w:r w:rsidRPr="004B6E47">
        <w:rPr>
          <w:rFonts w:ascii="標楷體" w:eastAsia="標楷體" w:hAnsi="標楷體" w:hint="eastAsia"/>
          <w:sz w:val="28"/>
          <w:szCs w:val="28"/>
        </w:rPr>
        <w:t>，</w:t>
      </w:r>
      <w:r w:rsidRPr="004B6E47">
        <w:rPr>
          <w:rFonts w:ascii="標楷體" w:eastAsia="標楷體" w:hAnsi="標楷體"/>
          <w:sz w:val="28"/>
          <w:szCs w:val="28"/>
        </w:rPr>
        <w:t>需要機關提供行政支援時，應</w:t>
      </w:r>
    </w:p>
    <w:p w14:paraId="25089BE8" w14:textId="77777777" w:rsidR="00427A9A" w:rsidRPr="004B6E47" w:rsidRDefault="00427A9A" w:rsidP="00110C87">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盡力協助。</w:t>
      </w:r>
    </w:p>
    <w:p w14:paraId="5651E387"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履約期間</w:t>
      </w:r>
    </w:p>
    <w:p w14:paraId="1E92A07D" w14:textId="68BA4EB9" w:rsidR="00427A9A" w:rsidRPr="004B6E47" w:rsidRDefault="00427A9A" w:rsidP="005F3747">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決標日起至</w:t>
      </w:r>
      <w:r w:rsidR="00891BBA" w:rsidRPr="00891BBA">
        <w:rPr>
          <w:rFonts w:ascii="標楷體" w:eastAsia="標楷體" w:hAnsi="標楷體" w:hint="eastAsia"/>
          <w:sz w:val="28"/>
          <w:szCs w:val="28"/>
        </w:rPr>
        <w:t>112年12月15日</w:t>
      </w:r>
      <w:r w:rsidRPr="004B6E47">
        <w:rPr>
          <w:rFonts w:ascii="標楷體" w:eastAsia="標楷體" w:hAnsi="標楷體"/>
          <w:sz w:val="28"/>
          <w:szCs w:val="28"/>
        </w:rPr>
        <w:t>止之期間內履行採購標的之供應；本契約執行期間，星期例假日、國定假日或其他休息日均計入。</w:t>
      </w:r>
    </w:p>
    <w:p w14:paraId="7A23AB35"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契約價款</w:t>
      </w:r>
    </w:p>
    <w:p w14:paraId="456BFB40" w14:textId="77777777" w:rsidR="00427A9A" w:rsidRPr="004B6E47" w:rsidRDefault="00427A9A" w:rsidP="00427A9A">
      <w:pPr>
        <w:pStyle w:val="a3"/>
        <w:numPr>
          <w:ilvl w:val="0"/>
          <w:numId w:val="2"/>
        </w:numPr>
        <w:spacing w:line="360" w:lineRule="auto"/>
        <w:ind w:leftChars="0" w:left="992" w:hanging="482"/>
        <w:jc w:val="both"/>
        <w:textDirection w:val="lrTbV"/>
        <w:rPr>
          <w:rFonts w:ascii="標楷體" w:eastAsia="標楷體" w:hAnsi="標楷體"/>
          <w:sz w:val="28"/>
          <w:szCs w:val="28"/>
        </w:rPr>
      </w:pPr>
      <w:r w:rsidRPr="004B6E47">
        <w:rPr>
          <w:rFonts w:ascii="標楷體" w:eastAsia="標楷體" w:hAnsi="標楷體"/>
          <w:sz w:val="28"/>
          <w:szCs w:val="28"/>
        </w:rPr>
        <w:t>本契約經雙方議價訂定為新臺幣○○○元整（內含乙方及其人員為履行</w:t>
      </w:r>
    </w:p>
    <w:p w14:paraId="5A92AEC6" w14:textId="77777777" w:rsidR="00427A9A" w:rsidRPr="004B6E47" w:rsidRDefault="00427A9A" w:rsidP="00110C87">
      <w:pPr>
        <w:pStyle w:val="a3"/>
        <w:spacing w:line="360" w:lineRule="auto"/>
        <w:ind w:leftChars="613" w:left="1471"/>
        <w:jc w:val="both"/>
        <w:textDirection w:val="lrTbV"/>
        <w:rPr>
          <w:rFonts w:ascii="標楷體" w:eastAsia="標楷體" w:hAnsi="標楷體"/>
          <w:sz w:val="28"/>
          <w:szCs w:val="28"/>
        </w:rPr>
      </w:pPr>
      <w:r w:rsidRPr="004B6E47">
        <w:rPr>
          <w:rFonts w:ascii="標楷體" w:eastAsia="標楷體" w:hAnsi="標楷體"/>
          <w:sz w:val="28"/>
          <w:szCs w:val="28"/>
        </w:rPr>
        <w:t>本契約所需負擔之全部材料、人工、機具、設備及其他費用，包括但不限於乙方依法令應繳納之稅捐、規費及各類保險之保險費）。</w:t>
      </w:r>
    </w:p>
    <w:p w14:paraId="4847CAAE" w14:textId="77777777" w:rsidR="00427A9A" w:rsidRPr="004B6E47" w:rsidRDefault="00427A9A" w:rsidP="00427A9A">
      <w:pPr>
        <w:pStyle w:val="a3"/>
        <w:numPr>
          <w:ilvl w:val="0"/>
          <w:numId w:val="2"/>
        </w:numPr>
        <w:spacing w:line="360" w:lineRule="auto"/>
        <w:ind w:leftChars="0" w:left="992" w:hanging="482"/>
        <w:jc w:val="both"/>
        <w:textDirection w:val="lrTbV"/>
        <w:rPr>
          <w:rFonts w:ascii="標楷體" w:eastAsia="標楷體" w:hAnsi="標楷體"/>
          <w:sz w:val="28"/>
          <w:szCs w:val="28"/>
        </w:rPr>
      </w:pPr>
      <w:r w:rsidRPr="004B6E47">
        <w:rPr>
          <w:rFonts w:ascii="標楷體" w:eastAsia="標楷體" w:hAnsi="標楷體"/>
          <w:sz w:val="28"/>
          <w:szCs w:val="28"/>
        </w:rPr>
        <w:t>契約價金結算方式：總包價法。</w:t>
      </w:r>
    </w:p>
    <w:p w14:paraId="05374C82"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價款之調整</w:t>
      </w:r>
    </w:p>
    <w:p w14:paraId="357EBBCB" w14:textId="77777777" w:rsidR="00427A9A" w:rsidRPr="004B6E47" w:rsidRDefault="00427A9A" w:rsidP="00427A9A">
      <w:pPr>
        <w:pStyle w:val="a3"/>
        <w:numPr>
          <w:ilvl w:val="0"/>
          <w:numId w:val="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驗收結果與約定不符，而不妨礙安全及使用需求，亦無減少通常效用或</w:t>
      </w:r>
    </w:p>
    <w:p w14:paraId="59F726CC" w14:textId="77777777" w:rsidR="00427A9A" w:rsidRPr="004B6E47" w:rsidRDefault="00427A9A" w:rsidP="00110C87">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契約預定效用，經甲方檢討不必調整或修改者，得於必要時減價驗收。</w:t>
      </w:r>
    </w:p>
    <w:p w14:paraId="799847F5" w14:textId="77777777" w:rsidR="00427A9A" w:rsidRPr="004B6E47" w:rsidRDefault="00427A9A" w:rsidP="00427A9A">
      <w:pPr>
        <w:pStyle w:val="a3"/>
        <w:numPr>
          <w:ilvl w:val="0"/>
          <w:numId w:val="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採減價驗收者，甲方得視工作之瑕疵狀況按契約總價款減價之。</w:t>
      </w:r>
    </w:p>
    <w:p w14:paraId="620D78C3" w14:textId="77777777" w:rsidR="00427A9A" w:rsidRPr="004B6E47" w:rsidRDefault="00427A9A" w:rsidP="00427A9A">
      <w:pPr>
        <w:pStyle w:val="a3"/>
        <w:numPr>
          <w:ilvl w:val="0"/>
          <w:numId w:val="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lastRenderedPageBreak/>
        <w:t>未列入工作範圍之項目，其為乙方完成履約所必須包含者，仍應由乙方</w:t>
      </w:r>
    </w:p>
    <w:p w14:paraId="39DECD4C" w14:textId="77777777" w:rsidR="00427A9A" w:rsidRPr="004B6E47" w:rsidRDefault="00427A9A" w:rsidP="00110C87">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負責完成，不得據以請求加價。</w:t>
      </w:r>
    </w:p>
    <w:p w14:paraId="3376AB23"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付款方式</w:t>
      </w:r>
    </w:p>
    <w:p w14:paraId="6A901EFA" w14:textId="77777777" w:rsidR="00427A9A" w:rsidRPr="004B6E47" w:rsidRDefault="00427A9A" w:rsidP="00427A9A">
      <w:pPr>
        <w:pStyle w:val="a3"/>
        <w:numPr>
          <w:ilvl w:val="0"/>
          <w:numId w:val="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本契約依下列約定辦理付款：</w:t>
      </w:r>
    </w:p>
    <w:p w14:paraId="36013EAD" w14:textId="77777777" w:rsidR="00427A9A" w:rsidRPr="004B6E47" w:rsidRDefault="00427A9A" w:rsidP="005F3747">
      <w:pPr>
        <w:pStyle w:val="a3"/>
        <w:spacing w:line="360" w:lineRule="auto"/>
        <w:ind w:leftChars="0" w:left="993"/>
        <w:jc w:val="both"/>
        <w:rPr>
          <w:rFonts w:ascii="標楷體" w:eastAsia="標楷體" w:hAnsi="標楷體"/>
          <w:sz w:val="28"/>
          <w:szCs w:val="28"/>
        </w:rPr>
      </w:pPr>
      <w:r w:rsidRPr="004B6E47">
        <w:rPr>
          <w:rFonts w:ascii="標楷體" w:eastAsia="標楷體" w:hAnsi="標楷體"/>
          <w:sz w:val="28"/>
          <w:szCs w:val="28"/>
        </w:rPr>
        <w:t>□一次付款：</w:t>
      </w:r>
    </w:p>
    <w:p w14:paraId="68CE553A" w14:textId="77777777" w:rsidR="00427A9A" w:rsidRPr="004B6E47" w:rsidRDefault="00427A9A" w:rsidP="005F3747">
      <w:pPr>
        <w:pStyle w:val="a3"/>
        <w:spacing w:line="360" w:lineRule="auto"/>
        <w:ind w:leftChars="0" w:left="993"/>
        <w:jc w:val="both"/>
        <w:rPr>
          <w:rFonts w:ascii="標楷體" w:eastAsia="標楷體" w:hAnsi="標楷體"/>
          <w:sz w:val="28"/>
          <w:szCs w:val="28"/>
        </w:rPr>
      </w:pPr>
      <w:r w:rsidRPr="004B6E47">
        <w:rPr>
          <w:rFonts w:ascii="標楷體" w:eastAsia="標楷體" w:hAnsi="標楷體"/>
          <w:sz w:val="28"/>
          <w:szCs w:val="28"/>
        </w:rPr>
        <w:t>□分期付款：各期之付款條件：</w:t>
      </w:r>
    </w:p>
    <w:p w14:paraId="5046FAEF" w14:textId="77777777" w:rsidR="00891BBA" w:rsidRDefault="00427A9A" w:rsidP="00427A9A">
      <w:pPr>
        <w:pStyle w:val="a3"/>
        <w:numPr>
          <w:ilvl w:val="0"/>
          <w:numId w:val="5"/>
        </w:numPr>
        <w:spacing w:line="360" w:lineRule="auto"/>
        <w:ind w:leftChars="0" w:left="1985" w:hanging="764"/>
        <w:jc w:val="both"/>
        <w:rPr>
          <w:rFonts w:ascii="標楷體" w:eastAsia="標楷體" w:hAnsi="標楷體"/>
          <w:sz w:val="28"/>
          <w:szCs w:val="28"/>
        </w:rPr>
      </w:pPr>
      <w:r w:rsidRPr="004B6E47">
        <w:rPr>
          <w:rFonts w:ascii="標楷體" w:eastAsia="標楷體" w:hAnsi="標楷體"/>
          <w:sz w:val="28"/>
          <w:szCs w:val="28"/>
        </w:rPr>
        <w:t>第一期款：</w:t>
      </w:r>
      <w:r w:rsidR="00891BBA" w:rsidRPr="00891BBA">
        <w:rPr>
          <w:rFonts w:ascii="標楷體" w:eastAsia="標楷體" w:hAnsi="標楷體" w:hint="eastAsia"/>
          <w:sz w:val="28"/>
          <w:szCs w:val="28"/>
        </w:rPr>
        <w:t>乙方於簽約後且提交服務計畫書，經甲方審查（核）</w:t>
      </w:r>
      <w:r w:rsidR="00891BBA">
        <w:rPr>
          <w:rFonts w:ascii="標楷體" w:eastAsia="標楷體" w:hAnsi="標楷體" w:hint="eastAsia"/>
          <w:sz w:val="28"/>
          <w:szCs w:val="28"/>
        </w:rPr>
        <w:t xml:space="preserve"> </w:t>
      </w:r>
    </w:p>
    <w:p w14:paraId="1D6FDD33" w14:textId="77777777" w:rsidR="00891BBA" w:rsidRDefault="00891BBA" w:rsidP="00891BBA">
      <w:pPr>
        <w:pStyle w:val="a3"/>
        <w:spacing w:line="360" w:lineRule="auto"/>
        <w:ind w:leftChars="0" w:left="1985"/>
        <w:jc w:val="both"/>
        <w:rPr>
          <w:rFonts w:ascii="標楷體" w:eastAsia="標楷體" w:hAnsi="標楷體"/>
          <w:sz w:val="28"/>
          <w:szCs w:val="28"/>
        </w:rPr>
      </w:pPr>
      <w:r>
        <w:rPr>
          <w:rFonts w:ascii="標楷體" w:eastAsia="標楷體" w:hAnsi="標楷體" w:hint="eastAsia"/>
          <w:sz w:val="28"/>
          <w:szCs w:val="28"/>
        </w:rPr>
        <w:t xml:space="preserve">  </w:t>
      </w:r>
      <w:r w:rsidRPr="00891BBA">
        <w:rPr>
          <w:rFonts w:ascii="標楷體" w:eastAsia="標楷體" w:hAnsi="標楷體" w:hint="eastAsia"/>
          <w:sz w:val="28"/>
          <w:szCs w:val="28"/>
        </w:rPr>
        <w:t>通過，乙方提出請款單據（統一發票或收據）後，甲方撥付契約價</w:t>
      </w:r>
      <w:r>
        <w:rPr>
          <w:rFonts w:ascii="標楷體" w:eastAsia="標楷體" w:hAnsi="標楷體" w:hint="eastAsia"/>
          <w:sz w:val="28"/>
          <w:szCs w:val="28"/>
        </w:rPr>
        <w:t xml:space="preserve"> </w:t>
      </w:r>
    </w:p>
    <w:p w14:paraId="4EA87EDE" w14:textId="019C741F" w:rsidR="00427A9A" w:rsidRPr="004B6E47" w:rsidRDefault="00891BBA" w:rsidP="00891BBA">
      <w:pPr>
        <w:pStyle w:val="a3"/>
        <w:spacing w:line="360" w:lineRule="auto"/>
        <w:ind w:leftChars="0" w:left="1985"/>
        <w:jc w:val="both"/>
        <w:rPr>
          <w:rFonts w:ascii="標楷體" w:eastAsia="標楷體" w:hAnsi="標楷體"/>
          <w:sz w:val="28"/>
          <w:szCs w:val="28"/>
        </w:rPr>
      </w:pPr>
      <w:r>
        <w:rPr>
          <w:rFonts w:ascii="標楷體" w:eastAsia="標楷體" w:hAnsi="標楷體" w:hint="eastAsia"/>
          <w:sz w:val="28"/>
          <w:szCs w:val="28"/>
        </w:rPr>
        <w:t xml:space="preserve">  </w:t>
      </w:r>
      <w:r w:rsidRPr="00891BBA">
        <w:rPr>
          <w:rFonts w:ascii="標楷體" w:eastAsia="標楷體" w:hAnsi="標楷體" w:hint="eastAsia"/>
          <w:sz w:val="28"/>
          <w:szCs w:val="28"/>
        </w:rPr>
        <w:t>金總額30%之第一期款，計新臺幣      元。</w:t>
      </w:r>
    </w:p>
    <w:p w14:paraId="7B29F226" w14:textId="77777777" w:rsidR="00427A9A" w:rsidRPr="004B6E47" w:rsidRDefault="00427A9A" w:rsidP="00427A9A">
      <w:pPr>
        <w:pStyle w:val="a3"/>
        <w:numPr>
          <w:ilvl w:val="0"/>
          <w:numId w:val="5"/>
        </w:numPr>
        <w:spacing w:line="360" w:lineRule="auto"/>
        <w:ind w:leftChars="0" w:left="1985" w:hanging="764"/>
        <w:jc w:val="both"/>
        <w:textDirection w:val="lrTbV"/>
        <w:rPr>
          <w:rFonts w:ascii="標楷體" w:eastAsia="標楷體" w:hAnsi="標楷體"/>
          <w:sz w:val="28"/>
          <w:szCs w:val="28"/>
        </w:rPr>
      </w:pPr>
      <w:r w:rsidRPr="004B6E47">
        <w:rPr>
          <w:rFonts w:ascii="標楷體" w:eastAsia="標楷體" w:hAnsi="標楷體"/>
          <w:sz w:val="28"/>
          <w:szCs w:val="28"/>
        </w:rPr>
        <w:t>第二期款：</w:t>
      </w:r>
      <w:r w:rsidRPr="004B6E47">
        <w:rPr>
          <w:rFonts w:ascii="標楷體" w:eastAsia="標楷體" w:hAnsi="標楷體" w:hint="eastAsia"/>
          <w:sz w:val="28"/>
          <w:szCs w:val="28"/>
        </w:rPr>
        <w:t>乙方於完成履約標的，經甲方依合約確認完成交付及</w:t>
      </w:r>
    </w:p>
    <w:p w14:paraId="133BA274" w14:textId="1664EEE2" w:rsidR="00427A9A" w:rsidRPr="004B6E47" w:rsidRDefault="00427A9A" w:rsidP="00110C87">
      <w:pPr>
        <w:pStyle w:val="a3"/>
        <w:spacing w:line="360" w:lineRule="auto"/>
        <w:ind w:leftChars="927" w:left="2225"/>
        <w:jc w:val="both"/>
        <w:textDirection w:val="lrTbV"/>
        <w:rPr>
          <w:rFonts w:ascii="標楷體" w:eastAsia="標楷體" w:hAnsi="標楷體"/>
          <w:sz w:val="28"/>
          <w:szCs w:val="28"/>
        </w:rPr>
      </w:pPr>
      <w:r w:rsidRPr="004B6E47">
        <w:rPr>
          <w:rFonts w:ascii="標楷體" w:eastAsia="標楷體" w:hAnsi="標楷體" w:hint="eastAsia"/>
          <w:sz w:val="28"/>
          <w:szCs w:val="28"/>
        </w:rPr>
        <w:t>驗收後，提出請款單據撥付契約價金總額</w:t>
      </w:r>
      <w:r w:rsidR="00891BBA">
        <w:rPr>
          <w:rFonts w:ascii="標楷體" w:eastAsia="標楷體" w:hAnsi="標楷體" w:hint="eastAsia"/>
          <w:sz w:val="28"/>
          <w:szCs w:val="28"/>
        </w:rPr>
        <w:t>7</w:t>
      </w:r>
      <w:r w:rsidR="00891BBA">
        <w:rPr>
          <w:rFonts w:ascii="標楷體" w:eastAsia="標楷體" w:hAnsi="標楷體"/>
          <w:sz w:val="28"/>
          <w:szCs w:val="28"/>
        </w:rPr>
        <w:t>0</w:t>
      </w:r>
      <w:r w:rsidRPr="004B6E47">
        <w:rPr>
          <w:rFonts w:ascii="標楷體" w:eastAsia="標楷體" w:hAnsi="標楷體"/>
          <w:sz w:val="28"/>
          <w:szCs w:val="28"/>
        </w:rPr>
        <w:t>%</w:t>
      </w:r>
      <w:r w:rsidRPr="004B6E47">
        <w:rPr>
          <w:rFonts w:ascii="標楷體" w:eastAsia="標楷體" w:hAnsi="標楷體" w:hint="eastAsia"/>
          <w:sz w:val="28"/>
          <w:szCs w:val="28"/>
        </w:rPr>
        <w:t>之第二期款，計新臺幣</w:t>
      </w:r>
      <w:r w:rsidRPr="004B6E47">
        <w:rPr>
          <w:rFonts w:ascii="標楷體" w:eastAsia="標楷體" w:hAnsi="標楷體"/>
          <w:sz w:val="28"/>
          <w:szCs w:val="28"/>
          <w:u w:val="single"/>
        </w:rPr>
        <w:t xml:space="preserve">      </w:t>
      </w:r>
      <w:r w:rsidRPr="004B6E47">
        <w:rPr>
          <w:rFonts w:ascii="標楷體" w:eastAsia="標楷體" w:hAnsi="標楷體" w:hint="eastAsia"/>
          <w:sz w:val="28"/>
          <w:szCs w:val="28"/>
        </w:rPr>
        <w:t>元。</w:t>
      </w:r>
    </w:p>
    <w:p w14:paraId="71D3FF59" w14:textId="77777777" w:rsidR="00427A9A" w:rsidRPr="004B6E47" w:rsidRDefault="00427A9A" w:rsidP="00427A9A">
      <w:pPr>
        <w:pStyle w:val="a3"/>
        <w:numPr>
          <w:ilvl w:val="0"/>
          <w:numId w:val="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上述各期款</w:t>
      </w:r>
      <w:r w:rsidRPr="004B6E47">
        <w:rPr>
          <w:rFonts w:ascii="標楷體" w:eastAsia="標楷體" w:hAnsi="標楷體" w:hint="eastAsia"/>
          <w:sz w:val="28"/>
          <w:szCs w:val="28"/>
        </w:rPr>
        <w:t>項之支付</w:t>
      </w:r>
      <w:r w:rsidRPr="004B6E47">
        <w:rPr>
          <w:rFonts w:ascii="標楷體" w:eastAsia="標楷體" w:hAnsi="標楷體"/>
          <w:sz w:val="28"/>
          <w:szCs w:val="28"/>
        </w:rPr>
        <w:t>均</w:t>
      </w:r>
      <w:r w:rsidRPr="004B6E47">
        <w:rPr>
          <w:rFonts w:ascii="標楷體" w:eastAsia="標楷體" w:hAnsi="標楷體" w:hint="eastAsia"/>
          <w:sz w:val="28"/>
          <w:szCs w:val="28"/>
        </w:rPr>
        <w:t>於</w:t>
      </w:r>
      <w:r w:rsidRPr="004B6E47">
        <w:rPr>
          <w:rFonts w:ascii="標楷體" w:eastAsia="標楷體" w:hAnsi="標楷體"/>
          <w:sz w:val="28"/>
          <w:szCs w:val="28"/>
        </w:rPr>
        <w:t>甲方收到一切必要憑證，並完成甲方經費結報</w:t>
      </w:r>
    </w:p>
    <w:p w14:paraId="6CF7F6E9" w14:textId="77777777" w:rsidR="00427A9A" w:rsidRPr="004B6E47" w:rsidRDefault="00427A9A" w:rsidP="00110C87">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程序後之30日內依乙方所提供之帳戶電匯付款，若第30日適逢週六、日、國定假日或其他由中央主管機關規定應放假或休息之日，則以</w:t>
      </w:r>
      <w:r w:rsidRPr="004B6E47">
        <w:rPr>
          <w:rFonts w:ascii="標楷體" w:eastAsia="標楷體" w:hAnsi="標楷體" w:hint="eastAsia"/>
          <w:sz w:val="28"/>
          <w:szCs w:val="28"/>
        </w:rPr>
        <w:t>該日</w:t>
      </w:r>
      <w:r w:rsidRPr="004B6E47">
        <w:rPr>
          <w:rFonts w:ascii="標楷體" w:eastAsia="標楷體" w:hAnsi="標楷體"/>
          <w:sz w:val="28"/>
          <w:szCs w:val="28"/>
        </w:rPr>
        <w:t>之次日代之。</w:t>
      </w:r>
    </w:p>
    <w:p w14:paraId="7FC832F7" w14:textId="77777777" w:rsidR="00427A9A" w:rsidRPr="004B6E47" w:rsidRDefault="00427A9A" w:rsidP="00427A9A">
      <w:pPr>
        <w:pStyle w:val="a3"/>
        <w:numPr>
          <w:ilvl w:val="0"/>
          <w:numId w:val="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乙方同意若提供之帳戶資料有誤，致甲方無法完成付款或付款有遲延時，</w:t>
      </w:r>
    </w:p>
    <w:p w14:paraId="3E582458" w14:textId="77777777" w:rsidR="00427A9A" w:rsidRPr="004B6E47" w:rsidRDefault="00427A9A" w:rsidP="00110C87">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其損害概由乙方自行負擔，甲方不負違約或付款遲延責任。</w:t>
      </w:r>
    </w:p>
    <w:p w14:paraId="56770C20"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交付與驗收</w:t>
      </w:r>
    </w:p>
    <w:p w14:paraId="3018FE65" w14:textId="77777777" w:rsidR="00427A9A" w:rsidRPr="004B6E47" w:rsidRDefault="00427A9A" w:rsidP="00427A9A">
      <w:pPr>
        <w:pStyle w:val="a3"/>
        <w:numPr>
          <w:ilvl w:val="0"/>
          <w:numId w:val="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乙方應依下列方式進行交付與驗收：</w:t>
      </w:r>
    </w:p>
    <w:p w14:paraId="49E42934" w14:textId="77777777" w:rsidR="00427A9A" w:rsidRPr="004B6E47" w:rsidRDefault="00427A9A" w:rsidP="00427A9A">
      <w:pPr>
        <w:pStyle w:val="a3"/>
        <w:numPr>
          <w:ilvl w:val="0"/>
          <w:numId w:val="7"/>
        </w:numPr>
        <w:spacing w:line="360" w:lineRule="auto"/>
        <w:ind w:leftChars="0" w:left="1701" w:hanging="764"/>
        <w:jc w:val="both"/>
        <w:rPr>
          <w:rFonts w:ascii="標楷體" w:eastAsia="標楷體" w:hAnsi="標楷體"/>
          <w:sz w:val="28"/>
          <w:szCs w:val="28"/>
        </w:rPr>
      </w:pPr>
      <w:r w:rsidRPr="004B6E47">
        <w:rPr>
          <w:rFonts w:ascii="標楷體" w:eastAsia="標楷體" w:hAnsi="標楷體"/>
          <w:sz w:val="28"/>
          <w:szCs w:val="28"/>
        </w:rPr>
        <w:t>本契約履約標的之交付與驗收，悉依本案附件內容之約定辦理。</w:t>
      </w:r>
    </w:p>
    <w:p w14:paraId="510D98CA" w14:textId="77777777" w:rsidR="00427A9A" w:rsidRPr="004B6E47" w:rsidRDefault="00427A9A" w:rsidP="00427A9A">
      <w:pPr>
        <w:pStyle w:val="a3"/>
        <w:numPr>
          <w:ilvl w:val="0"/>
          <w:numId w:val="7"/>
        </w:numPr>
        <w:spacing w:line="360" w:lineRule="auto"/>
        <w:ind w:leftChars="0" w:left="1701" w:hanging="764"/>
        <w:jc w:val="both"/>
        <w:rPr>
          <w:rFonts w:ascii="標楷體" w:eastAsia="標楷體" w:hAnsi="標楷體"/>
          <w:sz w:val="28"/>
          <w:szCs w:val="28"/>
        </w:rPr>
      </w:pPr>
      <w:r w:rsidRPr="004B6E47">
        <w:rPr>
          <w:rFonts w:ascii="標楷體" w:eastAsia="標楷體" w:hAnsi="標楷體"/>
          <w:sz w:val="28"/>
          <w:szCs w:val="28"/>
        </w:rPr>
        <w:t>驗收：乙方交付之履約標的由甲方進行驗收，乙方應確保交付之</w:t>
      </w:r>
    </w:p>
    <w:p w14:paraId="11AB629D" w14:textId="77777777" w:rsidR="00427A9A" w:rsidRPr="004B6E47" w:rsidRDefault="00427A9A" w:rsidP="00110C87">
      <w:pPr>
        <w:pStyle w:val="a3"/>
        <w:spacing w:line="360" w:lineRule="auto"/>
        <w:ind w:leftChars="909" w:left="2182"/>
        <w:jc w:val="both"/>
        <w:rPr>
          <w:rFonts w:ascii="標楷體" w:eastAsia="標楷體" w:hAnsi="標楷體"/>
          <w:sz w:val="28"/>
          <w:szCs w:val="28"/>
        </w:rPr>
      </w:pPr>
      <w:r w:rsidRPr="004B6E47">
        <w:rPr>
          <w:rFonts w:ascii="標楷體" w:eastAsia="標楷體" w:hAnsi="標楷體"/>
          <w:sz w:val="28"/>
          <w:szCs w:val="28"/>
        </w:rPr>
        <w:t>履約標的符合本案附件之要求。</w:t>
      </w:r>
    </w:p>
    <w:p w14:paraId="76F2E3B8" w14:textId="77777777" w:rsidR="00427A9A" w:rsidRPr="004B6E47" w:rsidRDefault="00427A9A" w:rsidP="00427A9A">
      <w:pPr>
        <w:pStyle w:val="a3"/>
        <w:numPr>
          <w:ilvl w:val="0"/>
          <w:numId w:val="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交付延期：</w:t>
      </w:r>
    </w:p>
    <w:p w14:paraId="5F16FD02" w14:textId="77777777" w:rsidR="00427A9A" w:rsidRPr="004B6E47" w:rsidRDefault="00427A9A" w:rsidP="00427A9A">
      <w:pPr>
        <w:pStyle w:val="a3"/>
        <w:numPr>
          <w:ilvl w:val="0"/>
          <w:numId w:val="8"/>
        </w:numPr>
        <w:spacing w:line="360" w:lineRule="auto"/>
        <w:ind w:leftChars="0" w:left="1701" w:hanging="764"/>
        <w:jc w:val="both"/>
        <w:rPr>
          <w:rFonts w:ascii="標楷體" w:eastAsia="標楷體" w:hAnsi="標楷體"/>
          <w:sz w:val="28"/>
          <w:szCs w:val="28"/>
        </w:rPr>
      </w:pPr>
      <w:r w:rsidRPr="004B6E47">
        <w:rPr>
          <w:rFonts w:ascii="標楷體" w:eastAsia="標楷體" w:hAnsi="標楷體"/>
          <w:sz w:val="28"/>
          <w:szCs w:val="28"/>
        </w:rPr>
        <w:t>乙方除因天災或人力不可抗拒之因素外，不得遲延交付</w:t>
      </w:r>
      <w:r w:rsidRPr="004B6E47">
        <w:rPr>
          <w:rFonts w:ascii="標楷體" w:eastAsia="標楷體" w:hAnsi="標楷體" w:hint="eastAsia"/>
          <w:sz w:val="28"/>
          <w:szCs w:val="28"/>
        </w:rPr>
        <w:t>；</w:t>
      </w:r>
      <w:r w:rsidRPr="004B6E47">
        <w:rPr>
          <w:rFonts w:ascii="標楷體" w:eastAsia="標楷體" w:hAnsi="標楷體"/>
          <w:sz w:val="28"/>
          <w:szCs w:val="28"/>
        </w:rPr>
        <w:t>如因特</w:t>
      </w:r>
    </w:p>
    <w:p w14:paraId="0FF5169D" w14:textId="77777777" w:rsidR="00427A9A" w:rsidRPr="004B6E47" w:rsidRDefault="00427A9A" w:rsidP="00110C87">
      <w:pPr>
        <w:pStyle w:val="a3"/>
        <w:spacing w:line="360" w:lineRule="auto"/>
        <w:ind w:leftChars="909" w:left="2182"/>
        <w:jc w:val="both"/>
        <w:rPr>
          <w:rFonts w:ascii="標楷體" w:eastAsia="標楷體" w:hAnsi="標楷體"/>
          <w:sz w:val="28"/>
          <w:szCs w:val="28"/>
        </w:rPr>
      </w:pPr>
      <w:r w:rsidRPr="004B6E47">
        <w:rPr>
          <w:rFonts w:ascii="標楷體" w:eastAsia="標楷體" w:hAnsi="標楷體"/>
          <w:sz w:val="28"/>
          <w:szCs w:val="28"/>
        </w:rPr>
        <w:t>別情況應以書面說明理由，經甲方同意後不計入遲延</w:t>
      </w:r>
      <w:r w:rsidRPr="004B6E47">
        <w:rPr>
          <w:rFonts w:ascii="標楷體" w:eastAsia="標楷體" w:hAnsi="標楷體" w:hint="eastAsia"/>
          <w:sz w:val="28"/>
          <w:szCs w:val="28"/>
        </w:rPr>
        <w:t>責任</w:t>
      </w:r>
      <w:r w:rsidRPr="004B6E47">
        <w:rPr>
          <w:rFonts w:ascii="標楷體" w:eastAsia="標楷體" w:hAnsi="標楷體"/>
          <w:sz w:val="28"/>
          <w:szCs w:val="28"/>
        </w:rPr>
        <w:t>，否則其遲延部份依本契約罰則辦理。</w:t>
      </w:r>
    </w:p>
    <w:p w14:paraId="48713331" w14:textId="77777777" w:rsidR="00427A9A" w:rsidRPr="004B6E47" w:rsidRDefault="00427A9A" w:rsidP="00427A9A">
      <w:pPr>
        <w:pStyle w:val="a3"/>
        <w:numPr>
          <w:ilvl w:val="0"/>
          <w:numId w:val="8"/>
        </w:numPr>
        <w:spacing w:line="360" w:lineRule="auto"/>
        <w:ind w:leftChars="0" w:left="1701" w:hanging="764"/>
        <w:jc w:val="both"/>
        <w:rPr>
          <w:rFonts w:ascii="標楷體" w:eastAsia="標楷體" w:hAnsi="標楷體"/>
          <w:sz w:val="28"/>
          <w:szCs w:val="28"/>
        </w:rPr>
      </w:pPr>
      <w:r w:rsidRPr="004B6E47">
        <w:rPr>
          <w:rFonts w:ascii="標楷體" w:eastAsia="標楷體" w:hAnsi="標楷體"/>
          <w:sz w:val="28"/>
          <w:szCs w:val="28"/>
        </w:rPr>
        <w:lastRenderedPageBreak/>
        <w:t>契約履約期間，發生確非可歸責於乙方之事由，而須延遲交付者，</w:t>
      </w:r>
    </w:p>
    <w:p w14:paraId="39C5B472" w14:textId="77777777" w:rsidR="00427A9A" w:rsidRPr="004B6E47" w:rsidRDefault="00427A9A" w:rsidP="00110C87">
      <w:pPr>
        <w:pStyle w:val="a3"/>
        <w:spacing w:line="360" w:lineRule="auto"/>
        <w:ind w:leftChars="909" w:left="2182"/>
        <w:jc w:val="both"/>
        <w:rPr>
          <w:rFonts w:ascii="標楷體" w:eastAsia="標楷體" w:hAnsi="標楷體"/>
          <w:sz w:val="28"/>
          <w:szCs w:val="28"/>
        </w:rPr>
      </w:pPr>
      <w:r w:rsidRPr="004B6E47">
        <w:rPr>
          <w:rFonts w:ascii="標楷體" w:eastAsia="標楷體" w:hAnsi="標楷體"/>
          <w:sz w:val="28"/>
          <w:szCs w:val="28"/>
        </w:rPr>
        <w:t>乙方應於</w:t>
      </w:r>
      <w:r w:rsidRPr="004B6E47">
        <w:rPr>
          <w:rFonts w:ascii="標楷體" w:eastAsia="標楷體" w:hAnsi="標楷體" w:hint="eastAsia"/>
          <w:sz w:val="28"/>
          <w:szCs w:val="28"/>
        </w:rPr>
        <w:t>事</w:t>
      </w:r>
      <w:r w:rsidRPr="004B6E47">
        <w:rPr>
          <w:rFonts w:ascii="標楷體" w:eastAsia="標楷體" w:hAnsi="標楷體"/>
          <w:sz w:val="28"/>
          <w:szCs w:val="28"/>
        </w:rPr>
        <w:t>由發生後，儘速以書面向甲方申請展延，經甲方同意者得不計算逾期違約金。</w:t>
      </w:r>
    </w:p>
    <w:p w14:paraId="70A8447D"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違約罰則</w:t>
      </w:r>
    </w:p>
    <w:p w14:paraId="02586FC4"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乙方如有違約，除附件另有約定應從其約定外，依下列條款辦理：</w:t>
      </w:r>
    </w:p>
    <w:p w14:paraId="15C46B87" w14:textId="77777777" w:rsidR="00427A9A" w:rsidRPr="004B6E47" w:rsidRDefault="00427A9A" w:rsidP="00427A9A">
      <w:pPr>
        <w:pStyle w:val="a3"/>
        <w:numPr>
          <w:ilvl w:val="0"/>
          <w:numId w:val="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乙方未於約定期限交付履約標的</w:t>
      </w:r>
      <w:r w:rsidRPr="004B6E47">
        <w:rPr>
          <w:rFonts w:ascii="標楷體" w:eastAsia="標楷體" w:hAnsi="標楷體" w:hint="eastAsia"/>
          <w:sz w:val="28"/>
          <w:szCs w:val="28"/>
        </w:rPr>
        <w:t>，</w:t>
      </w:r>
      <w:r w:rsidRPr="004B6E47">
        <w:rPr>
          <w:rFonts w:ascii="標楷體" w:eastAsia="標楷體" w:hAnsi="標楷體"/>
          <w:sz w:val="28"/>
          <w:szCs w:val="28"/>
        </w:rPr>
        <w:t>或交付之履約標的不符甲方之要求者，</w:t>
      </w:r>
    </w:p>
    <w:p w14:paraId="2B5DCBCD"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每逾一日甲方得按契約總價款</w:t>
      </w:r>
      <w:r w:rsidRPr="004B6E47">
        <w:rPr>
          <w:rFonts w:ascii="標楷體" w:eastAsia="標楷體" w:hAnsi="標楷體"/>
          <w:b/>
          <w:sz w:val="28"/>
          <w:szCs w:val="28"/>
        </w:rPr>
        <w:t>2%</w:t>
      </w:r>
      <w:r w:rsidRPr="004B6E47">
        <w:rPr>
          <w:rFonts w:ascii="標楷體" w:eastAsia="標楷體" w:hAnsi="標楷體"/>
          <w:sz w:val="28"/>
          <w:szCs w:val="28"/>
        </w:rPr>
        <w:t>計罰懲罰性違約金，</w:t>
      </w:r>
      <w:r w:rsidRPr="004B6E47">
        <w:rPr>
          <w:rFonts w:ascii="標楷體" w:eastAsia="標楷體" w:hAnsi="標楷體" w:hint="eastAsia"/>
          <w:sz w:val="28"/>
          <w:szCs w:val="28"/>
        </w:rPr>
        <w:t>至</w:t>
      </w:r>
      <w:r w:rsidRPr="004B6E47">
        <w:rPr>
          <w:rFonts w:ascii="標楷體" w:eastAsia="標楷體" w:hAnsi="標楷體"/>
          <w:sz w:val="28"/>
          <w:szCs w:val="28"/>
        </w:rPr>
        <w:t>乙方依甲方要求完成履約標的之交付為止</w:t>
      </w:r>
      <w:r w:rsidRPr="004B6E47">
        <w:rPr>
          <w:rFonts w:ascii="標楷體" w:eastAsia="標楷體" w:hAnsi="標楷體" w:hint="eastAsia"/>
          <w:sz w:val="28"/>
          <w:szCs w:val="28"/>
        </w:rPr>
        <w:t>；</w:t>
      </w:r>
      <w:r w:rsidRPr="004B6E47">
        <w:rPr>
          <w:rFonts w:ascii="標楷體" w:eastAsia="標楷體" w:hAnsi="標楷體"/>
          <w:sz w:val="28"/>
          <w:szCs w:val="28"/>
        </w:rPr>
        <w:t>逾30日仍未交付者，視為無能力交付，甲方得逕行終止或解除契約，並依前述約定計罰懲罰性違約金，如乙方繳有履約保證金者，甲方除得請求懲罰性違約金外，並得沒收乙方所繳交之履約保證金。</w:t>
      </w:r>
    </w:p>
    <w:p w14:paraId="486032F7" w14:textId="77777777" w:rsidR="00427A9A" w:rsidRPr="004B6E47" w:rsidRDefault="00427A9A" w:rsidP="00427A9A">
      <w:pPr>
        <w:pStyle w:val="a3"/>
        <w:numPr>
          <w:ilvl w:val="0"/>
          <w:numId w:val="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甲方因乙方違約而遭受之損害，概由乙方負責賠償，甲方得在應付契約</w:t>
      </w:r>
    </w:p>
    <w:p w14:paraId="2D90101D"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價款內扣抵乙方應繳之違約金或賠償款項，如有不足，仍得向乙方追償。</w:t>
      </w:r>
    </w:p>
    <w:p w14:paraId="0AC6EEF9"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履約保證金</w:t>
      </w:r>
    </w:p>
    <w:p w14:paraId="0CCA700C" w14:textId="77777777" w:rsidR="00427A9A" w:rsidRPr="004B6E47" w:rsidRDefault="00427A9A" w:rsidP="00427A9A">
      <w:pPr>
        <w:pStyle w:val="a3"/>
        <w:numPr>
          <w:ilvl w:val="0"/>
          <w:numId w:val="10"/>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乙方於簽約時：</w:t>
      </w:r>
    </w:p>
    <w:p w14:paraId="4D392891" w14:textId="10ECFA67" w:rsidR="00427A9A" w:rsidRPr="004B6E47" w:rsidRDefault="00891BBA" w:rsidP="002E2764">
      <w:pPr>
        <w:pStyle w:val="a3"/>
        <w:spacing w:line="360" w:lineRule="auto"/>
        <w:ind w:leftChars="0" w:left="992"/>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無須繳納履約保證金。</w:t>
      </w:r>
    </w:p>
    <w:p w14:paraId="24D622F6" w14:textId="77777777" w:rsidR="00427A9A" w:rsidRPr="004B6E47" w:rsidRDefault="00427A9A" w:rsidP="002E2764">
      <w:pPr>
        <w:pStyle w:val="a3"/>
        <w:spacing w:line="360" w:lineRule="auto"/>
        <w:ind w:leftChars="413" w:left="1321" w:hangingChars="118" w:hanging="330"/>
        <w:jc w:val="both"/>
        <w:rPr>
          <w:rFonts w:ascii="標楷體" w:eastAsia="標楷體" w:hAnsi="標楷體"/>
          <w:sz w:val="28"/>
          <w:szCs w:val="28"/>
        </w:rPr>
      </w:pPr>
      <w:r w:rsidRPr="004B6E47">
        <w:rPr>
          <w:rFonts w:ascii="標楷體" w:eastAsia="標楷體" w:hAnsi="標楷體"/>
          <w:sz w:val="28"/>
          <w:szCs w:val="28"/>
        </w:rPr>
        <w:t>□乙方於本契約簽訂時，應繳納履約保證金新臺幣○○○元整，以保證</w:t>
      </w:r>
      <w:r w:rsidRPr="004B6E47">
        <w:rPr>
          <w:rFonts w:ascii="標楷體" w:eastAsia="標楷體" w:hAnsi="標楷體" w:hint="eastAsia"/>
          <w:sz w:val="28"/>
          <w:szCs w:val="28"/>
        </w:rPr>
        <w:t>履行</w:t>
      </w:r>
      <w:r w:rsidRPr="004B6E47">
        <w:rPr>
          <w:rFonts w:ascii="標楷體" w:eastAsia="標楷體" w:hAnsi="標楷體"/>
          <w:sz w:val="28"/>
          <w:szCs w:val="28"/>
        </w:rPr>
        <w:t>本契約各項條款。</w:t>
      </w:r>
    </w:p>
    <w:p w14:paraId="4607FA81" w14:textId="77777777" w:rsidR="00427A9A" w:rsidRPr="004B6E47" w:rsidRDefault="00427A9A" w:rsidP="00427A9A">
      <w:pPr>
        <w:pStyle w:val="a3"/>
        <w:numPr>
          <w:ilvl w:val="0"/>
          <w:numId w:val="10"/>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履約保證金俟甲方於驗收合格且無待解決事項後，除本契約另有約定外，</w:t>
      </w:r>
    </w:p>
    <w:p w14:paraId="3B21F71D"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無息退還。</w:t>
      </w:r>
    </w:p>
    <w:p w14:paraId="2111DB9E" w14:textId="77777777" w:rsidR="00427A9A" w:rsidRPr="004B6E47" w:rsidRDefault="00427A9A" w:rsidP="00427A9A">
      <w:pPr>
        <w:pStyle w:val="a3"/>
        <w:numPr>
          <w:ilvl w:val="0"/>
          <w:numId w:val="10"/>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因不可歸責於乙方之事由，致終止或解除契約者，甲方同意將履約保證</w:t>
      </w:r>
    </w:p>
    <w:p w14:paraId="45230C32"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金無息退還予乙方。</w:t>
      </w:r>
    </w:p>
    <w:p w14:paraId="6C97C529"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瑕疵及保固責任</w:t>
      </w:r>
    </w:p>
    <w:p w14:paraId="15739E6C" w14:textId="77777777" w:rsidR="00427A9A" w:rsidRPr="004B6E47" w:rsidRDefault="00427A9A" w:rsidP="002E2764">
      <w:pPr>
        <w:pStyle w:val="a3"/>
        <w:spacing w:line="360" w:lineRule="auto"/>
        <w:ind w:leftChars="0" w:left="425"/>
        <w:jc w:val="both"/>
        <w:rPr>
          <w:rFonts w:ascii="標楷體" w:eastAsia="標楷體" w:hAnsi="標楷體"/>
          <w:sz w:val="28"/>
          <w:szCs w:val="28"/>
        </w:rPr>
      </w:pPr>
      <w:r w:rsidRPr="004B6E47">
        <w:rPr>
          <w:rFonts w:ascii="標楷體" w:eastAsia="標楷體" w:hAnsi="標楷體"/>
          <w:sz w:val="28"/>
          <w:szCs w:val="28"/>
        </w:rPr>
        <w:t>乙方就本契約：</w:t>
      </w:r>
    </w:p>
    <w:p w14:paraId="0F9157B3"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□負保固責任。</w:t>
      </w:r>
    </w:p>
    <w:p w14:paraId="55DE25EC" w14:textId="69ECDAA2" w:rsidR="00427A9A" w:rsidRPr="004B6E47" w:rsidRDefault="00891BBA" w:rsidP="002E2764">
      <w:pPr>
        <w:pStyle w:val="a3"/>
        <w:spacing w:line="360" w:lineRule="auto"/>
        <w:ind w:leftChars="0" w:left="426"/>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不負保固責任。</w:t>
      </w:r>
    </w:p>
    <w:p w14:paraId="4661BBE8"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lastRenderedPageBreak/>
        <w:t>侵權責任</w:t>
      </w:r>
    </w:p>
    <w:p w14:paraId="2E727FB6"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乙方依本契約所提出之履約標的，其資料、內容應保證不侵害第三人所擁有</w:t>
      </w:r>
      <w:r w:rsidRPr="004B6E47">
        <w:rPr>
          <w:rFonts w:ascii="標楷體" w:eastAsia="標楷體" w:hAnsi="標楷體" w:hint="eastAsia"/>
          <w:sz w:val="28"/>
          <w:szCs w:val="28"/>
        </w:rPr>
        <w:t>任</w:t>
      </w:r>
      <w:r w:rsidRPr="004B6E47">
        <w:rPr>
          <w:rFonts w:ascii="標楷體" w:eastAsia="標楷體" w:hAnsi="標楷體"/>
          <w:sz w:val="28"/>
          <w:szCs w:val="28"/>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799A271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保密責任</w:t>
      </w:r>
    </w:p>
    <w:p w14:paraId="29DA32C9" w14:textId="77777777" w:rsidR="00427A9A" w:rsidRPr="004B6E47" w:rsidRDefault="00427A9A" w:rsidP="00427A9A">
      <w:pPr>
        <w:pStyle w:val="a3"/>
        <w:numPr>
          <w:ilvl w:val="0"/>
          <w:numId w:val="1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乙方因本契約獲知甲方指明為機密之資訊，未經甲方書面同意，不得運</w:t>
      </w:r>
    </w:p>
    <w:p w14:paraId="32DB2110"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用於與本契約無關之工作，且應防止遭第三人知悉、獲取。但上述機密之公開，非可歸責於乙方時，例如：機密已由甲方或第三人公開、或公開因法令之要求，不在此限。</w:t>
      </w:r>
    </w:p>
    <w:p w14:paraId="1B9026B3" w14:textId="77777777" w:rsidR="00427A9A" w:rsidRPr="004B6E47" w:rsidRDefault="00427A9A" w:rsidP="00427A9A">
      <w:pPr>
        <w:pStyle w:val="a3"/>
        <w:numPr>
          <w:ilvl w:val="0"/>
          <w:numId w:val="1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乙方應使其受雇人、受聘人、代理人或履行輔助人遵守本條保密義務。</w:t>
      </w:r>
    </w:p>
    <w:p w14:paraId="04296A3C" w14:textId="77777777" w:rsidR="00427A9A" w:rsidRPr="004B6E47" w:rsidRDefault="00427A9A" w:rsidP="00427A9A">
      <w:pPr>
        <w:pStyle w:val="a3"/>
        <w:numPr>
          <w:ilvl w:val="0"/>
          <w:numId w:val="11"/>
        </w:numPr>
        <w:spacing w:line="360" w:lineRule="auto"/>
        <w:ind w:leftChars="0" w:left="992" w:hanging="482"/>
        <w:jc w:val="both"/>
        <w:rPr>
          <w:rFonts w:ascii="標楷體" w:eastAsia="標楷體" w:hAnsi="標楷體"/>
          <w:sz w:val="28"/>
          <w:szCs w:val="28"/>
        </w:rPr>
      </w:pPr>
      <w:r w:rsidRPr="004B6E47">
        <w:rPr>
          <w:rFonts w:ascii="標楷體" w:eastAsia="標楷體" w:hAnsi="標楷體" w:hint="eastAsia"/>
          <w:sz w:val="28"/>
          <w:szCs w:val="28"/>
        </w:rPr>
        <w:t>契約解銷時，乙方所負之保密責任於一年內仍不消滅。</w:t>
      </w:r>
      <w:r w:rsidRPr="004B6E47">
        <w:rPr>
          <w:rFonts w:ascii="標楷體" w:eastAsia="標楷體" w:hAnsi="標楷體"/>
          <w:sz w:val="28"/>
          <w:szCs w:val="28"/>
        </w:rPr>
        <w:t>乙方應依甲方要</w:t>
      </w:r>
    </w:p>
    <w:p w14:paraId="43DD4508"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求銷毀或返還機密文件、物品、設備，不留存任何備份。甲方未於契約消滅後三個月內為前述要求，乙方不負保管之責。</w:t>
      </w:r>
    </w:p>
    <w:p w14:paraId="1AAE177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資訊安全維護</w:t>
      </w:r>
    </w:p>
    <w:p w14:paraId="23C684ED"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乙方因執行本契約與資訊安全相關事宜，應遵循資通安全管理法、其相</w:t>
      </w:r>
    </w:p>
    <w:p w14:paraId="11E62C07"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關子法及行政院所頒訂之各項資通安全規範及標準，並遵守甲方資通安</w:t>
      </w:r>
    </w:p>
    <w:p w14:paraId="4633B74C" w14:textId="77777777" w:rsidR="00427A9A" w:rsidRPr="004B6E47" w:rsidRDefault="00427A9A" w:rsidP="00E97069">
      <w:pPr>
        <w:spacing w:line="360" w:lineRule="auto"/>
        <w:jc w:val="both"/>
        <w:rPr>
          <w:rFonts w:ascii="標楷體" w:eastAsia="標楷體" w:hAnsi="標楷體"/>
          <w:sz w:val="28"/>
          <w:szCs w:val="28"/>
        </w:rPr>
      </w:pPr>
      <w:r w:rsidRPr="004B6E47">
        <w:rPr>
          <w:rFonts w:ascii="標楷體" w:eastAsia="標楷體" w:hAnsi="標楷體" w:hint="eastAsia"/>
          <w:sz w:val="28"/>
          <w:szCs w:val="28"/>
        </w:rPr>
        <w:t xml:space="preserve">          全管理及保密相關規定。</w:t>
      </w:r>
    </w:p>
    <w:p w14:paraId="490BC5A3"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甲方保有對於乙方執行稽核之權利。稽核結果不符合前項應遵循規定或</w:t>
      </w:r>
    </w:p>
    <w:p w14:paraId="63A9CEB0"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本契約之約定者，乙方於接獲甲方通知後應於期限內完成改善。</w:t>
      </w:r>
    </w:p>
    <w:p w14:paraId="046B12ED"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乙方因執行本契約非經甲方同意，不得將資訊系統資料複製攜離甲方儲</w:t>
      </w:r>
    </w:p>
    <w:p w14:paraId="1AC1D189"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存位置，資訊系統資料處理必須在甲方指定地點為之。</w:t>
      </w:r>
    </w:p>
    <w:p w14:paraId="18903A88"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乙方因執行本契約，須存取甲方之資訊設施，須經甲方同意，始得為之。</w:t>
      </w:r>
    </w:p>
    <w:p w14:paraId="70222B00"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乙方存取本機關之資訊設施時，不得另行私接無線或行動網路通訊跨接</w:t>
      </w:r>
    </w:p>
    <w:p w14:paraId="69D896A9"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甲方網路環境。</w:t>
      </w:r>
    </w:p>
    <w:p w14:paraId="3518AE62"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乙方因執行本契約，須攜帶資訊設施連線甲方網路，須經甲方同意，始</w:t>
      </w:r>
    </w:p>
    <w:p w14:paraId="0EE6A90A"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lastRenderedPageBreak/>
        <w:t xml:space="preserve">    得為之。</w:t>
      </w:r>
    </w:p>
    <w:p w14:paraId="41EFAA64"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乙方因執行本契約交付之軟硬體及文件，應先行檢查是否內藏惡意程式</w:t>
      </w:r>
    </w:p>
    <w:p w14:paraId="22689C4A" w14:textId="77777777" w:rsidR="00427A9A" w:rsidRPr="004B6E47" w:rsidRDefault="00427A9A" w:rsidP="00047CFE">
      <w:pPr>
        <w:pStyle w:val="a3"/>
        <w:spacing w:line="360" w:lineRule="auto"/>
        <w:ind w:leftChars="600" w:left="1440"/>
        <w:jc w:val="both"/>
        <w:rPr>
          <w:rFonts w:ascii="標楷體" w:eastAsia="標楷體" w:hAnsi="標楷體"/>
          <w:sz w:val="28"/>
          <w:szCs w:val="28"/>
        </w:rPr>
      </w:pPr>
      <w:r w:rsidRPr="004B6E47">
        <w:rPr>
          <w:rFonts w:ascii="標楷體" w:eastAsia="標楷體" w:hAnsi="標楷體" w:hint="eastAsia"/>
          <w:sz w:val="28"/>
          <w:szCs w:val="28"/>
        </w:rPr>
        <w:t>(如病毒、蠕蟲、特洛伊木馬、間諜軟體等)及隱密通道(covert channel)。</w:t>
      </w:r>
    </w:p>
    <w:p w14:paraId="2240942F"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乙方因執行本契約工作而持有機關指定履約或終止後，廠商應刪除或銷</w:t>
      </w:r>
    </w:p>
    <w:p w14:paraId="228185A0" w14:textId="77777777" w:rsidR="00427A9A" w:rsidRPr="004B6E47" w:rsidRDefault="00427A9A" w:rsidP="00047CFE">
      <w:pPr>
        <w:pStyle w:val="a3"/>
        <w:spacing w:line="360" w:lineRule="auto"/>
        <w:ind w:leftChars="600" w:left="1440"/>
        <w:jc w:val="both"/>
        <w:rPr>
          <w:rFonts w:ascii="標楷體" w:eastAsia="標楷體" w:hAnsi="標楷體"/>
          <w:sz w:val="28"/>
          <w:szCs w:val="28"/>
        </w:rPr>
      </w:pPr>
      <w:r w:rsidRPr="004B6E47">
        <w:rPr>
          <w:rFonts w:ascii="標楷體" w:eastAsia="標楷體" w:hAnsi="標楷體" w:hint="eastAsia"/>
          <w:sz w:val="28"/>
          <w:szCs w:val="28"/>
        </w:rPr>
        <w:t>毀，或依機關之指示返還或移交之之資料，乙方應保留前該檔案之紀錄及其刪除、銷毀或返還執行紀錄。</w:t>
      </w:r>
    </w:p>
    <w:p w14:paraId="5DF00797"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個人資料保護</w:t>
      </w:r>
    </w:p>
    <w:p w14:paraId="5C601C19"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乙方因執行本契約需要，而蒐集、處理或利用第三人個人資料時，應符合個人資</w:t>
      </w:r>
      <w:r w:rsidRPr="004B6E47">
        <w:rPr>
          <w:rFonts w:ascii="標楷體" w:eastAsia="標楷體" w:hAnsi="標楷體" w:hint="eastAsia"/>
          <w:sz w:val="28"/>
          <w:szCs w:val="28"/>
        </w:rPr>
        <w:t>料</w:t>
      </w:r>
      <w:r w:rsidRPr="004B6E47">
        <w:rPr>
          <w:rFonts w:ascii="標楷體" w:eastAsia="標楷體" w:hAnsi="標楷體"/>
          <w:sz w:val="28"/>
          <w:szCs w:val="28"/>
        </w:rPr>
        <w:t>保護法及其他相關法令規範</w:t>
      </w:r>
      <w:r w:rsidRPr="004B6E47">
        <w:rPr>
          <w:rFonts w:ascii="標楷體" w:eastAsia="標楷體" w:hAnsi="標楷體" w:hint="eastAsia"/>
          <w:sz w:val="28"/>
          <w:szCs w:val="28"/>
        </w:rPr>
        <w:t>；若因違反前開規定</w:t>
      </w:r>
      <w:r w:rsidRPr="004B6E47">
        <w:rPr>
          <w:rFonts w:ascii="標楷體" w:eastAsia="標楷體" w:hAnsi="標楷體"/>
          <w:sz w:val="28"/>
          <w:szCs w:val="28"/>
        </w:rPr>
        <w:t>，致第三人個人資料遭不法蒐集、處理、利用或其他侵害情事者，應對該第三人負損害賠償責任，及承擔相關民、刑事及行政責任；如致甲方遭受損害或遭第三人提起訴訟時，亦應對甲方負損害賠償責任及因涉訟所應支付之費用，包含但不限於訴訟費用、律師費用及對第三人之賠償。</w:t>
      </w:r>
    </w:p>
    <w:p w14:paraId="6E22C8AA"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契約變更</w:t>
      </w:r>
    </w:p>
    <w:p w14:paraId="47791CF1" w14:textId="77777777" w:rsidR="00427A9A" w:rsidRPr="004B6E47" w:rsidRDefault="00427A9A" w:rsidP="00427A9A">
      <w:pPr>
        <w:pStyle w:val="a3"/>
        <w:numPr>
          <w:ilvl w:val="0"/>
          <w:numId w:val="12"/>
        </w:numPr>
        <w:spacing w:line="360" w:lineRule="auto"/>
        <w:ind w:leftChars="0" w:left="992" w:hanging="482"/>
        <w:rPr>
          <w:rFonts w:ascii="標楷體" w:eastAsia="標楷體" w:hAnsi="標楷體"/>
          <w:sz w:val="28"/>
          <w:szCs w:val="28"/>
        </w:rPr>
      </w:pPr>
      <w:r w:rsidRPr="004B6E47">
        <w:rPr>
          <w:rFonts w:ascii="標楷體" w:eastAsia="標楷體" w:hAnsi="標楷體" w:hint="eastAsia"/>
          <w:sz w:val="28"/>
          <w:szCs w:val="28"/>
        </w:rPr>
        <w:t>本會通知廠商變更契約:</w:t>
      </w:r>
    </w:p>
    <w:p w14:paraId="0C5814B5"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hint="eastAsia"/>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不得因第一項之通知而遲延其履約責任。甲方於接受乙方所提出須變更之事項前即請求乙方先行施作或供應，其後未依原通知辦理契約變更或僅部分辦理者，應補償乙方所增加之必要費用。</w:t>
      </w:r>
    </w:p>
    <w:p w14:paraId="2A1F1E59" w14:textId="77777777" w:rsidR="00427A9A" w:rsidRPr="004B6E47" w:rsidRDefault="00427A9A" w:rsidP="00427A9A">
      <w:pPr>
        <w:pStyle w:val="a3"/>
        <w:numPr>
          <w:ilvl w:val="0"/>
          <w:numId w:val="12"/>
        </w:numPr>
        <w:spacing w:line="360" w:lineRule="auto"/>
        <w:ind w:leftChars="0" w:left="992" w:hanging="482"/>
        <w:jc w:val="both"/>
        <w:rPr>
          <w:rFonts w:ascii="標楷體" w:eastAsia="標楷體" w:hAnsi="標楷體"/>
          <w:sz w:val="28"/>
          <w:szCs w:val="28"/>
        </w:rPr>
      </w:pPr>
      <w:r w:rsidRPr="004B6E47">
        <w:rPr>
          <w:rFonts w:ascii="標楷體" w:eastAsia="標楷體" w:hAnsi="標楷體" w:hint="eastAsia"/>
          <w:sz w:val="28"/>
          <w:szCs w:val="28"/>
        </w:rPr>
        <w:t>廠商要求變更契約:</w:t>
      </w:r>
    </w:p>
    <w:p w14:paraId="06DC17D3"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hint="eastAsia"/>
          <w:sz w:val="28"/>
          <w:szCs w:val="28"/>
        </w:rPr>
        <w:t>契約約定之採購標的，其有下列情形之一者，乙方得敘明理由，檢附規格、功能、效益及價格比較表，徵得甲方書面同意後，以其他規格、功能及效益相同或較優者代之。但不得據以增加契約價金。其因而減省乙方履約費用者，應自契約價金中扣除：</w:t>
      </w:r>
    </w:p>
    <w:p w14:paraId="448AA4D0"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lastRenderedPageBreak/>
        <w:t>契約原標示之廠牌或型號不再製造或供應。</w:t>
      </w:r>
    </w:p>
    <w:p w14:paraId="15E18B05"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契約原標示之分包乙方不再營業或拒絕供應。</w:t>
      </w:r>
    </w:p>
    <w:p w14:paraId="089EEEED"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因不可抗力原因必須更換。</w:t>
      </w:r>
    </w:p>
    <w:p w14:paraId="54409EBD"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較契約原標示者更優或對甲方更有利。</w:t>
      </w:r>
    </w:p>
    <w:p w14:paraId="4E168BAE" w14:textId="77777777" w:rsidR="00427A9A" w:rsidRPr="004B6E47" w:rsidRDefault="00427A9A" w:rsidP="002E2764">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屬前項第四款情形，而有增加經費之必要，其經甲方綜合評估其總體效益更有利於甲方者，得不受前項但書限制。</w:t>
      </w:r>
    </w:p>
    <w:p w14:paraId="51F975F1"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人員管理</w:t>
      </w:r>
    </w:p>
    <w:p w14:paraId="6A2E6F52" w14:textId="77777777" w:rsidR="00427A9A" w:rsidRPr="004B6E47" w:rsidRDefault="00427A9A" w:rsidP="00427A9A">
      <w:pPr>
        <w:pStyle w:val="a3"/>
        <w:numPr>
          <w:ilvl w:val="0"/>
          <w:numId w:val="2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乙方應自行約束其受雇人、受聘人、代理人或履行輔助人履約時之紀律、</w:t>
      </w:r>
    </w:p>
    <w:p w14:paraId="127195A7" w14:textId="77777777" w:rsidR="00427A9A" w:rsidRPr="004B6E47" w:rsidRDefault="00427A9A" w:rsidP="004177C3">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行為、操守。</w:t>
      </w:r>
    </w:p>
    <w:p w14:paraId="2A86DA9F" w14:textId="77777777" w:rsidR="00427A9A" w:rsidRPr="004B6E47" w:rsidRDefault="00427A9A" w:rsidP="00427A9A">
      <w:pPr>
        <w:pStyle w:val="a3"/>
        <w:numPr>
          <w:ilvl w:val="0"/>
          <w:numId w:val="2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乙方若有為履行本契約而將其受雇人、受聘人、代理人或履行輔助人派</w:t>
      </w:r>
    </w:p>
    <w:p w14:paraId="127DCD06"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至甲方之情形時，乙方應對前述人員</w:t>
      </w:r>
      <w:r w:rsidRPr="004B6E47">
        <w:rPr>
          <w:rFonts w:ascii="標楷體" w:eastAsia="標楷體" w:hAnsi="標楷體" w:hint="eastAsia"/>
          <w:sz w:val="28"/>
          <w:szCs w:val="28"/>
        </w:rPr>
        <w:t>善</w:t>
      </w:r>
      <w:r w:rsidRPr="004B6E47">
        <w:rPr>
          <w:rFonts w:ascii="標楷體" w:eastAsia="標楷體" w:hAnsi="標楷體"/>
          <w:sz w:val="28"/>
          <w:szCs w:val="28"/>
        </w:rPr>
        <w:t>盡管理之責，並承擔前述人員因</w:t>
      </w:r>
    </w:p>
    <w:p w14:paraId="7F2F08B0"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違反法令或不當行為致生之損害賠償責任。</w:t>
      </w:r>
    </w:p>
    <w:p w14:paraId="4A6D39E7"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權利歸屬</w:t>
      </w:r>
    </w:p>
    <w:p w14:paraId="5B533765" w14:textId="77777777" w:rsidR="00427A9A" w:rsidRPr="004B6E47" w:rsidRDefault="00427A9A" w:rsidP="00427A9A">
      <w:pPr>
        <w:pStyle w:val="a3"/>
        <w:numPr>
          <w:ilvl w:val="0"/>
          <w:numId w:val="1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乙方因履行本契約所完成之著作，應以下列方式將著作財產權於著作完</w:t>
      </w:r>
    </w:p>
    <w:p w14:paraId="22810DC9" w14:textId="77777777" w:rsidR="00427A9A" w:rsidRPr="004B6E47" w:rsidRDefault="00427A9A" w:rsidP="004177C3">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成時讓與甲方，並承諾對甲方不行使著作人格權：</w:t>
      </w:r>
    </w:p>
    <w:p w14:paraId="4BFAA7AB"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該著作係乙方所完成者，以乙方為著作人，著作財產權歸甲方所</w:t>
      </w:r>
    </w:p>
    <w:p w14:paraId="69FF282E"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有。</w:t>
      </w:r>
    </w:p>
    <w:p w14:paraId="7CB55D7A"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該著作係乙方之受雇人職務上所完成者，乙方應與其受雇人約定</w:t>
      </w:r>
    </w:p>
    <w:p w14:paraId="54CFF952"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由乙方為著作人，並由乙方將著作財產權讓與甲方。</w:t>
      </w:r>
    </w:p>
    <w:p w14:paraId="499C9D20"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該著作係乙方之受聘人所完成而其受聘人為自然人者，乙方應予</w:t>
      </w:r>
    </w:p>
    <w:p w14:paraId="1844A267"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該受聘人約定，由乙方為著作人，乙方並應將著作財產權讓與甲</w:t>
      </w:r>
    </w:p>
    <w:p w14:paraId="1C1711BA"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方。</w:t>
      </w:r>
    </w:p>
    <w:p w14:paraId="3C0FCAE9"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該著作係乙方之受聘人所完成而其受聘人為法人者，乙方應予該</w:t>
      </w:r>
    </w:p>
    <w:p w14:paraId="44E82B47"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受聘人約定，由該法人與其受雇人或受聘人約定由法人為著作人，</w:t>
      </w:r>
    </w:p>
    <w:p w14:paraId="19D12C72"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並將其著作財產權讓與甲方。</w:t>
      </w:r>
    </w:p>
    <w:p w14:paraId="08A2C93D" w14:textId="77777777" w:rsidR="00427A9A" w:rsidRPr="004B6E47" w:rsidRDefault="00427A9A" w:rsidP="00427A9A">
      <w:pPr>
        <w:pStyle w:val="a3"/>
        <w:numPr>
          <w:ilvl w:val="0"/>
          <w:numId w:val="1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乙方履約結果涉及產生著作權以外之智慧財產權者，甲方享有該智慧財</w:t>
      </w:r>
    </w:p>
    <w:p w14:paraId="680EE8FF" w14:textId="77777777" w:rsidR="00427A9A" w:rsidRPr="004B6E47" w:rsidRDefault="00427A9A" w:rsidP="00D46AFF">
      <w:pPr>
        <w:spacing w:line="360" w:lineRule="auto"/>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產權之全部權利；非經甲方書面同意，乙方不得為任何形式之複製或主</w:t>
      </w:r>
    </w:p>
    <w:p w14:paraId="1F0D758D" w14:textId="77777777" w:rsidR="00427A9A" w:rsidRPr="004B6E47" w:rsidRDefault="00427A9A" w:rsidP="00D46AFF">
      <w:pPr>
        <w:spacing w:line="360" w:lineRule="auto"/>
        <w:jc w:val="both"/>
        <w:rPr>
          <w:rFonts w:ascii="標楷體" w:eastAsia="標楷體" w:hAnsi="標楷體"/>
          <w:sz w:val="28"/>
          <w:szCs w:val="28"/>
        </w:rPr>
      </w:pPr>
      <w:r w:rsidRPr="004B6E47">
        <w:rPr>
          <w:rFonts w:ascii="標楷體" w:eastAsia="標楷體" w:hAnsi="標楷體" w:hint="eastAsia"/>
          <w:sz w:val="28"/>
          <w:szCs w:val="28"/>
        </w:rPr>
        <w:lastRenderedPageBreak/>
        <w:t xml:space="preserve">          </w:t>
      </w:r>
      <w:r w:rsidRPr="004B6E47">
        <w:rPr>
          <w:rFonts w:ascii="標楷體" w:eastAsia="標楷體" w:hAnsi="標楷體"/>
          <w:sz w:val="28"/>
          <w:szCs w:val="28"/>
        </w:rPr>
        <w:t>張。</w:t>
      </w:r>
    </w:p>
    <w:p w14:paraId="62635FD0"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權利保留</w:t>
      </w:r>
    </w:p>
    <w:p w14:paraId="195F943E" w14:textId="77777777" w:rsidR="00427A9A" w:rsidRPr="004B6E47" w:rsidRDefault="00427A9A" w:rsidP="00505E61">
      <w:pPr>
        <w:pStyle w:val="a3"/>
        <w:spacing w:line="360" w:lineRule="auto"/>
        <w:rPr>
          <w:rFonts w:ascii="標楷體" w:eastAsia="標楷體" w:hAnsi="標楷體"/>
          <w:sz w:val="28"/>
          <w:szCs w:val="28"/>
        </w:rPr>
      </w:pPr>
      <w:r w:rsidRPr="004B6E47">
        <w:rPr>
          <w:rFonts w:ascii="標楷體" w:eastAsia="標楷體" w:hAnsi="標楷體"/>
          <w:sz w:val="28"/>
          <w:szCs w:val="28"/>
        </w:rPr>
        <w:t>任一方因權宜措施而未行使本契約權利，不得認為放棄權利、或免除他方義務、或影響其他權利之行使。</w:t>
      </w:r>
    </w:p>
    <w:p w14:paraId="02C6D4A9"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移轉禁止</w:t>
      </w:r>
    </w:p>
    <w:p w14:paraId="20D90B79" w14:textId="77777777" w:rsidR="00427A9A" w:rsidRPr="004B6E47" w:rsidRDefault="00427A9A" w:rsidP="00505E61">
      <w:pPr>
        <w:pStyle w:val="a3"/>
        <w:spacing w:line="360" w:lineRule="auto"/>
        <w:rPr>
          <w:rFonts w:ascii="標楷體" w:eastAsia="標楷體" w:hAnsi="標楷體"/>
          <w:sz w:val="28"/>
          <w:szCs w:val="28"/>
        </w:rPr>
      </w:pPr>
      <w:r w:rsidRPr="004B6E47">
        <w:rPr>
          <w:rFonts w:ascii="標楷體" w:eastAsia="標楷體" w:hAnsi="標楷體"/>
          <w:sz w:val="28"/>
          <w:szCs w:val="28"/>
        </w:rPr>
        <w:t>非經他方書面同意，任一方不得擅自將本契約之權利義務轉讓他人，或為他人設定任何質權或</w:t>
      </w:r>
      <w:r w:rsidRPr="004B6E47">
        <w:rPr>
          <w:rFonts w:ascii="標楷體" w:eastAsia="標楷體" w:hAnsi="標楷體" w:hint="eastAsia"/>
          <w:sz w:val="28"/>
          <w:szCs w:val="28"/>
        </w:rPr>
        <w:t>作</w:t>
      </w:r>
      <w:r w:rsidRPr="004B6E47">
        <w:rPr>
          <w:rFonts w:ascii="標楷體" w:eastAsia="標楷體" w:hAnsi="標楷體"/>
          <w:sz w:val="28"/>
          <w:szCs w:val="28"/>
        </w:rPr>
        <w:t>為向他人借款之擔保。</w:t>
      </w:r>
    </w:p>
    <w:p w14:paraId="4199DDA7"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契約生效與修改</w:t>
      </w:r>
    </w:p>
    <w:p w14:paraId="46D91F18"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本契約於雙方簽訂後自本契約第二條履約期間之始日</w:t>
      </w:r>
      <w:r w:rsidRPr="004B6E47">
        <w:rPr>
          <w:rFonts w:ascii="標楷體" w:eastAsia="標楷體" w:hAnsi="標楷體" w:hint="eastAsia"/>
          <w:sz w:val="28"/>
          <w:szCs w:val="28"/>
        </w:rPr>
        <w:t>起</w:t>
      </w:r>
      <w:r w:rsidRPr="004B6E47">
        <w:rPr>
          <w:rFonts w:ascii="標楷體" w:eastAsia="標楷體" w:hAnsi="標楷體"/>
          <w:sz w:val="28"/>
          <w:szCs w:val="28"/>
        </w:rPr>
        <w:t>生效，取代契約簽訂前雙方所有以口頭或書面之建議、協議或會談。本契約及其</w:t>
      </w:r>
      <w:r w:rsidRPr="004B6E47">
        <w:rPr>
          <w:rFonts w:ascii="標楷體" w:eastAsia="標楷體" w:hAnsi="標楷體" w:hint="eastAsia"/>
          <w:sz w:val="28"/>
          <w:szCs w:val="28"/>
        </w:rPr>
        <w:t>附件</w:t>
      </w:r>
      <w:r w:rsidRPr="004B6E47">
        <w:rPr>
          <w:rFonts w:ascii="標楷體" w:eastAsia="標楷體" w:hAnsi="標楷體"/>
          <w:sz w:val="28"/>
          <w:szCs w:val="28"/>
        </w:rPr>
        <w:t>任何修改，應以書面為之。</w:t>
      </w:r>
    </w:p>
    <w:p w14:paraId="128AA3E1"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契約終止或解除</w:t>
      </w:r>
    </w:p>
    <w:p w14:paraId="6BBD9F24" w14:textId="77777777" w:rsidR="00427A9A" w:rsidRPr="004B6E47" w:rsidRDefault="00427A9A" w:rsidP="00427A9A">
      <w:pPr>
        <w:pStyle w:val="a3"/>
        <w:numPr>
          <w:ilvl w:val="0"/>
          <w:numId w:val="1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甲方認為本契約之繼續執行不能達到預期之目的或因情勢變更而無繼續</w:t>
      </w:r>
      <w:r w:rsidRPr="004B6E47">
        <w:rPr>
          <w:rFonts w:ascii="標楷體" w:eastAsia="標楷體" w:hAnsi="標楷體" w:hint="eastAsia"/>
          <w:sz w:val="28"/>
          <w:szCs w:val="28"/>
        </w:rPr>
        <w:t xml:space="preserve">   </w:t>
      </w:r>
      <w:r w:rsidRPr="004B6E47">
        <w:rPr>
          <w:rFonts w:ascii="標楷體" w:eastAsia="標楷體" w:hAnsi="標楷體"/>
          <w:sz w:val="28"/>
          <w:szCs w:val="28"/>
        </w:rPr>
        <w:t xml:space="preserve">    </w:t>
      </w:r>
    </w:p>
    <w:p w14:paraId="648F0EF4"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進行本契約之必要時，</w:t>
      </w:r>
      <w:r w:rsidRPr="004B6E47">
        <w:rPr>
          <w:rFonts w:ascii="標楷體" w:eastAsia="標楷體" w:hAnsi="標楷體" w:hint="eastAsia"/>
          <w:sz w:val="28"/>
          <w:szCs w:val="28"/>
        </w:rPr>
        <w:t>甲</w:t>
      </w:r>
      <w:r w:rsidRPr="004B6E47">
        <w:rPr>
          <w:rFonts w:ascii="標楷體" w:eastAsia="標楷體" w:hAnsi="標楷體"/>
          <w:sz w:val="28"/>
          <w:szCs w:val="28"/>
        </w:rPr>
        <w:t>方得終止或解除本契約之全部或一部。</w:t>
      </w:r>
    </w:p>
    <w:p w14:paraId="5F3D8F9D" w14:textId="77777777" w:rsidR="00427A9A" w:rsidRPr="004B6E47" w:rsidRDefault="00427A9A" w:rsidP="00427A9A">
      <w:pPr>
        <w:pStyle w:val="a3"/>
        <w:numPr>
          <w:ilvl w:val="0"/>
          <w:numId w:val="1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乙方如有下列各款情形之一時，甲方得逕行終止或解除本契約之全部或</w:t>
      </w:r>
    </w:p>
    <w:p w14:paraId="57BB663B"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一部，並得向乙方請求賠償因此所受之損害：</w:t>
      </w:r>
    </w:p>
    <w:p w14:paraId="4B4DCA5D"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乙方違反第七條第一項之約定者；</w:t>
      </w:r>
    </w:p>
    <w:p w14:paraId="02591EF7"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w:t>
      </w:r>
      <w:r w:rsidRPr="004B6E47">
        <w:rPr>
          <w:rFonts w:ascii="標楷體" w:eastAsia="標楷體" w:hAnsi="標楷體" w:hint="eastAsia"/>
          <w:sz w:val="28"/>
          <w:szCs w:val="28"/>
        </w:rPr>
        <w:t>違</w:t>
      </w:r>
      <w:r w:rsidRPr="004B6E47">
        <w:rPr>
          <w:rFonts w:ascii="標楷體" w:eastAsia="標楷體" w:hAnsi="標楷體"/>
          <w:sz w:val="28"/>
          <w:szCs w:val="28"/>
        </w:rPr>
        <w:t>反本契約之約定或交付之履約標的有瑕疵或無正當理由拒</w:t>
      </w:r>
    </w:p>
    <w:p w14:paraId="3005A0A7" w14:textId="77777777" w:rsidR="00427A9A" w:rsidRPr="004B6E47" w:rsidRDefault="00427A9A" w:rsidP="004177C3">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絕履行本契約之義務，經甲方限期改善而仍未</w:t>
      </w:r>
      <w:r w:rsidRPr="004B6E47">
        <w:rPr>
          <w:rFonts w:ascii="標楷體" w:eastAsia="標楷體" w:hAnsi="標楷體" w:hint="eastAsia"/>
          <w:sz w:val="28"/>
          <w:szCs w:val="28"/>
          <w:u w:val="single"/>
        </w:rPr>
        <w:t>於</w:t>
      </w:r>
      <w:r w:rsidRPr="004B6E47">
        <w:rPr>
          <w:rFonts w:ascii="標楷體" w:eastAsia="標楷體" w:hAnsi="標楷體"/>
          <w:sz w:val="28"/>
          <w:szCs w:val="28"/>
        </w:rPr>
        <w:t>期限內改善者；</w:t>
      </w:r>
    </w:p>
    <w:p w14:paraId="62F105FA"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乙方拒絕履行、他遷不明、停止營業、重整、解散、合併、破產，</w:t>
      </w:r>
    </w:p>
    <w:p w14:paraId="537F3A76" w14:textId="77777777" w:rsidR="00427A9A" w:rsidRPr="004B6E47" w:rsidRDefault="00427A9A" w:rsidP="004177C3">
      <w:pPr>
        <w:spacing w:line="360" w:lineRule="auto"/>
        <w:ind w:left="98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有主要資產被查封，或有無法償還債務之虞者；</w:t>
      </w:r>
    </w:p>
    <w:p w14:paraId="52F29742"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乙方對甲方人員或與甲方合作廠商之受雇人、受聘人、代理人或</w:t>
      </w:r>
    </w:p>
    <w:p w14:paraId="3FA1A960" w14:textId="77777777" w:rsidR="00427A9A" w:rsidRPr="004B6E47" w:rsidRDefault="00427A9A" w:rsidP="004177C3">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履行輔助人給予期約、</w:t>
      </w:r>
      <w:hyperlink r:id="rId5" w:history="1">
        <w:r w:rsidRPr="004B6E47">
          <w:rPr>
            <w:rFonts w:ascii="標楷體" w:eastAsia="標楷體" w:hAnsi="標楷體"/>
            <w:sz w:val="28"/>
            <w:szCs w:val="28"/>
          </w:rPr>
          <w:t>賄賂</w:t>
        </w:r>
      </w:hyperlink>
      <w:r w:rsidRPr="004B6E47">
        <w:rPr>
          <w:rFonts w:ascii="標楷體" w:eastAsia="標楷體" w:hAnsi="標楷體"/>
          <w:sz w:val="28"/>
          <w:szCs w:val="28"/>
        </w:rPr>
        <w:t>、佣金、比例金、仲介費、後謝金、</w:t>
      </w:r>
    </w:p>
    <w:p w14:paraId="37EB9F04" w14:textId="77777777" w:rsidR="00427A9A" w:rsidRPr="004B6E47" w:rsidRDefault="00427A9A" w:rsidP="004177C3">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回扣、餽贈、招待或其他不正利益者；</w:t>
      </w:r>
    </w:p>
    <w:p w14:paraId="65403FCE"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有其他法定終止或解除事由者。</w:t>
      </w:r>
    </w:p>
    <w:p w14:paraId="6CDCBC7E"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lastRenderedPageBreak/>
        <w:t>終止或解除之效果</w:t>
      </w:r>
    </w:p>
    <w:p w14:paraId="6B3814DF" w14:textId="77777777" w:rsidR="00427A9A" w:rsidRPr="004B6E47" w:rsidRDefault="00427A9A" w:rsidP="00427A9A">
      <w:pPr>
        <w:pStyle w:val="a3"/>
        <w:numPr>
          <w:ilvl w:val="0"/>
          <w:numId w:val="17"/>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契約效力自終止之時起消滅，但不影響契約失效前已生之權利義務，且</w:t>
      </w:r>
    </w:p>
    <w:p w14:paraId="6185ACD1"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於乙方履行契約所生之義務前，甲方得拒絕履行自己因契約所生之一切</w:t>
      </w:r>
    </w:p>
    <w:p w14:paraId="6043A6DD"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義務。契約經解除者，乙方應負回復原狀之義務。</w:t>
      </w:r>
    </w:p>
    <w:p w14:paraId="1E655D6E" w14:textId="77777777" w:rsidR="00427A9A" w:rsidRPr="004B6E47" w:rsidRDefault="00427A9A" w:rsidP="00427A9A">
      <w:pPr>
        <w:pStyle w:val="a3"/>
        <w:numPr>
          <w:ilvl w:val="0"/>
          <w:numId w:val="17"/>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契約經終止或解除後，所有屬於甲方之文件、設備等乙方應於終止或解</w:t>
      </w:r>
    </w:p>
    <w:p w14:paraId="31BE0314"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除後7日內歸還甲方，所有屬乙方之文件、設備等，乙方應於甲方通知</w:t>
      </w:r>
    </w:p>
    <w:p w14:paraId="6188DFFE"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函到7日內領回，逾期未領回者，概由甲方全權處理，甲方不負保管之</w:t>
      </w:r>
    </w:p>
    <w:p w14:paraId="5B060949"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責，乙方不得異議。</w:t>
      </w:r>
    </w:p>
    <w:p w14:paraId="119F1295" w14:textId="77777777" w:rsidR="00427A9A" w:rsidRPr="004B6E47" w:rsidRDefault="00427A9A" w:rsidP="00427A9A">
      <w:pPr>
        <w:pStyle w:val="a3"/>
        <w:numPr>
          <w:ilvl w:val="0"/>
          <w:numId w:val="17"/>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甲方因前條第</w:t>
      </w:r>
      <w:r w:rsidRPr="004B6E47">
        <w:rPr>
          <w:rFonts w:ascii="標楷體" w:eastAsia="標楷體" w:hAnsi="標楷體" w:hint="eastAsia"/>
          <w:sz w:val="28"/>
          <w:szCs w:val="28"/>
        </w:rPr>
        <w:t>二</w:t>
      </w:r>
      <w:r w:rsidRPr="004B6E47">
        <w:rPr>
          <w:rFonts w:ascii="標楷體" w:eastAsia="標楷體" w:hAnsi="標楷體"/>
          <w:sz w:val="28"/>
          <w:szCs w:val="28"/>
        </w:rPr>
        <w:t>項約定終止或解除契約，得以其所認定之適當方式，自</w:t>
      </w:r>
    </w:p>
    <w:p w14:paraId="1E98A889" w14:textId="77777777" w:rsidR="00427A9A" w:rsidRPr="004B6E47" w:rsidRDefault="00427A9A" w:rsidP="00A73290">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行或洽其他廠商完成被終止或解除之契約，其所增加之費用，概由乙方</w:t>
      </w:r>
    </w:p>
    <w:p w14:paraId="61865168" w14:textId="77777777" w:rsidR="00427A9A" w:rsidRPr="004B6E47" w:rsidRDefault="00427A9A" w:rsidP="00A73290">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負擔。</w:t>
      </w:r>
    </w:p>
    <w:p w14:paraId="78EDE11D"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爭議處理</w:t>
      </w:r>
    </w:p>
    <w:p w14:paraId="58E209AC" w14:textId="77777777" w:rsidR="00427A9A" w:rsidRPr="004B6E47" w:rsidRDefault="00427A9A" w:rsidP="00427A9A">
      <w:pPr>
        <w:pStyle w:val="a3"/>
        <w:numPr>
          <w:ilvl w:val="0"/>
          <w:numId w:val="18"/>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履約爭議發生後，與爭議無關或不受影響之部分乙方應繼續履約，但經</w:t>
      </w:r>
    </w:p>
    <w:p w14:paraId="7299FA4D"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甲方同意者不在此限。</w:t>
      </w:r>
    </w:p>
    <w:p w14:paraId="18244E9E" w14:textId="77777777" w:rsidR="00427A9A" w:rsidRPr="004B6E47" w:rsidRDefault="00427A9A" w:rsidP="00427A9A">
      <w:pPr>
        <w:pStyle w:val="a3"/>
        <w:numPr>
          <w:ilvl w:val="0"/>
          <w:numId w:val="18"/>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本契約以中華民</w:t>
      </w:r>
      <w:r w:rsidRPr="004B6E47">
        <w:rPr>
          <w:rFonts w:ascii="標楷體" w:eastAsia="標楷體" w:hAnsi="標楷體" w:hint="eastAsia"/>
          <w:sz w:val="28"/>
          <w:szCs w:val="28"/>
        </w:rPr>
        <w:t>國</w:t>
      </w:r>
      <w:r w:rsidRPr="004B6E47">
        <w:rPr>
          <w:rFonts w:ascii="標楷體" w:eastAsia="標楷體" w:hAnsi="標楷體"/>
          <w:sz w:val="28"/>
          <w:szCs w:val="28"/>
        </w:rPr>
        <w:t>法律為準據法。雙方因本契約所引起之爭議，應先自</w:t>
      </w:r>
    </w:p>
    <w:p w14:paraId="43E8B394"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行協商解決，若仍須涉訟，雙方同意以臺灣臺北地方法院為第一審管轄</w:t>
      </w:r>
    </w:p>
    <w:p w14:paraId="513E06BD"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法院。</w:t>
      </w:r>
    </w:p>
    <w:p w14:paraId="53954F8F"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不可抗力</w:t>
      </w:r>
    </w:p>
    <w:p w14:paraId="221A050E" w14:textId="77777777" w:rsidR="00427A9A" w:rsidRPr="004B6E47" w:rsidRDefault="00427A9A" w:rsidP="002E2764">
      <w:pPr>
        <w:pStyle w:val="a3"/>
        <w:spacing w:line="360" w:lineRule="auto"/>
        <w:ind w:leftChars="400" w:left="960"/>
        <w:jc w:val="both"/>
        <w:rPr>
          <w:rFonts w:ascii="標楷體" w:eastAsia="標楷體" w:hAnsi="標楷體"/>
          <w:sz w:val="28"/>
          <w:szCs w:val="28"/>
        </w:rPr>
      </w:pPr>
      <w:r w:rsidRPr="004B6E47">
        <w:rPr>
          <w:rFonts w:ascii="標楷體" w:eastAsia="標楷體" w:hAnsi="標楷體"/>
          <w:sz w:val="28"/>
          <w:szCs w:val="28"/>
        </w:rPr>
        <w:t>任一方對於因天災、地變、戰爭、政府禁令或其他非雙方所能控制之不可抗力因</w:t>
      </w:r>
      <w:r w:rsidRPr="004B6E47">
        <w:rPr>
          <w:rFonts w:ascii="標楷體" w:eastAsia="標楷體" w:hAnsi="標楷體" w:hint="eastAsia"/>
          <w:sz w:val="28"/>
          <w:szCs w:val="28"/>
        </w:rPr>
        <w:t>素</w:t>
      </w:r>
      <w:r w:rsidRPr="004B6E47">
        <w:rPr>
          <w:rFonts w:ascii="標楷體" w:eastAsia="標楷體" w:hAnsi="標楷體"/>
          <w:sz w:val="28"/>
          <w:szCs w:val="28"/>
        </w:rPr>
        <w:t>無法履行本契約時，不負遲延或</w:t>
      </w:r>
      <w:r w:rsidRPr="004B6E47">
        <w:rPr>
          <w:rFonts w:ascii="標楷體" w:eastAsia="標楷體" w:hAnsi="標楷體" w:hint="eastAsia"/>
          <w:sz w:val="28"/>
          <w:szCs w:val="28"/>
        </w:rPr>
        <w:t>違</w:t>
      </w:r>
      <w:r w:rsidRPr="004B6E47">
        <w:rPr>
          <w:rFonts w:ascii="標楷體" w:eastAsia="標楷體" w:hAnsi="標楷體"/>
          <w:sz w:val="28"/>
          <w:szCs w:val="28"/>
        </w:rPr>
        <w:t>約之責任，但應於上述不可抗力事件發生日起15日內通知他方。</w:t>
      </w:r>
    </w:p>
    <w:p w14:paraId="5B40B756"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契約附件</w:t>
      </w:r>
    </w:p>
    <w:p w14:paraId="5CC6427F" w14:textId="77777777" w:rsidR="00427A9A" w:rsidRPr="004B6E47" w:rsidRDefault="00427A9A" w:rsidP="00427A9A">
      <w:pPr>
        <w:pStyle w:val="a3"/>
        <w:numPr>
          <w:ilvl w:val="0"/>
          <w:numId w:val="1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本契約附件包括：(</w:t>
      </w:r>
      <w:r w:rsidRPr="004B6E47">
        <w:rPr>
          <w:rFonts w:ascii="標楷體" w:eastAsia="標楷體" w:hAnsi="標楷體" w:hint="eastAsia"/>
          <w:sz w:val="28"/>
          <w:szCs w:val="28"/>
        </w:rPr>
        <w:t>依採購案實際文件檢附</w:t>
      </w:r>
      <w:r w:rsidRPr="004B6E47">
        <w:rPr>
          <w:rFonts w:ascii="標楷體" w:eastAsia="標楷體" w:hAnsi="標楷體"/>
          <w:sz w:val="28"/>
          <w:szCs w:val="28"/>
        </w:rPr>
        <w:t>)</w:t>
      </w:r>
    </w:p>
    <w:p w14:paraId="3CF1DD53"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投標須知。</w:t>
      </w:r>
    </w:p>
    <w:p w14:paraId="25C4952B"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需求說明書（含交付與驗收程序等）。</w:t>
      </w:r>
    </w:p>
    <w:p w14:paraId="019B4833"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比／議價紀錄／開標紀錄。</w:t>
      </w:r>
    </w:p>
    <w:p w14:paraId="3D2D7B22"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lastRenderedPageBreak/>
        <w:t>委託廠商蒐集／處理／利用個人資料條款。</w:t>
      </w:r>
    </w:p>
    <w:p w14:paraId="14D9A072" w14:textId="77777777" w:rsidR="00427A9A" w:rsidRPr="004B6E47" w:rsidRDefault="00427A9A" w:rsidP="00427A9A">
      <w:pPr>
        <w:pStyle w:val="a3"/>
        <w:numPr>
          <w:ilvl w:val="0"/>
          <w:numId w:val="1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本契約之附件視為契約之一部份，與本契約有同一效力，但</w:t>
      </w:r>
      <w:r w:rsidRPr="004B6E47">
        <w:rPr>
          <w:rFonts w:ascii="標楷體" w:eastAsia="標楷體" w:hAnsi="標楷體" w:hint="eastAsia"/>
          <w:sz w:val="28"/>
          <w:szCs w:val="28"/>
        </w:rPr>
        <w:t>附件</w:t>
      </w:r>
      <w:r w:rsidRPr="004B6E47">
        <w:rPr>
          <w:rFonts w:ascii="標楷體" w:eastAsia="標楷體" w:hAnsi="標楷體"/>
          <w:sz w:val="28"/>
          <w:szCs w:val="28"/>
        </w:rPr>
        <w:t>與契約</w:t>
      </w:r>
      <w:r w:rsidRPr="004B6E47">
        <w:rPr>
          <w:rFonts w:ascii="標楷體" w:eastAsia="標楷體" w:hAnsi="標楷體" w:hint="eastAsia"/>
          <w:sz w:val="28"/>
          <w:szCs w:val="28"/>
        </w:rPr>
        <w:t xml:space="preserve"> </w:t>
      </w:r>
    </w:p>
    <w:p w14:paraId="7BECF33A"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牴觸時，除開標紀錄或該附件係修改或補充契約條款外，以契約條款為</w:t>
      </w:r>
    </w:p>
    <w:p w14:paraId="4C3BF2A7"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準。</w:t>
      </w:r>
    </w:p>
    <w:p w14:paraId="32D8D0CD"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通知</w:t>
      </w:r>
    </w:p>
    <w:p w14:paraId="42CF2409"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任一方關於本契約之通知，如以書面按下列簽署處標明</w:t>
      </w:r>
      <w:r w:rsidRPr="004B6E47">
        <w:rPr>
          <w:rFonts w:ascii="標楷體" w:eastAsia="標楷體" w:hAnsi="標楷體" w:hint="eastAsia"/>
          <w:sz w:val="28"/>
          <w:szCs w:val="28"/>
        </w:rPr>
        <w:t>之</w:t>
      </w:r>
      <w:r w:rsidRPr="004B6E47">
        <w:rPr>
          <w:rFonts w:ascii="標楷體" w:eastAsia="標楷體" w:hAnsi="標楷體"/>
          <w:sz w:val="28"/>
          <w:szCs w:val="28"/>
        </w:rPr>
        <w:t>他方地址送達，因可歸責於他方之事由（包括但不限於變更未即通知、停止營業、他遷不明），致送達不到時，自通知發出之翌日</w:t>
      </w:r>
      <w:r w:rsidRPr="004B6E47">
        <w:rPr>
          <w:rFonts w:ascii="標楷體" w:eastAsia="標楷體" w:hAnsi="標楷體" w:hint="eastAsia"/>
          <w:sz w:val="28"/>
          <w:szCs w:val="28"/>
        </w:rPr>
        <w:t>起</w:t>
      </w:r>
      <w:r w:rsidRPr="004B6E47">
        <w:rPr>
          <w:rFonts w:ascii="標楷體" w:eastAsia="標楷體" w:hAnsi="標楷體"/>
          <w:sz w:val="28"/>
          <w:szCs w:val="28"/>
        </w:rPr>
        <w:t>第</w:t>
      </w:r>
      <w:r w:rsidRPr="004B6E47">
        <w:rPr>
          <w:rFonts w:ascii="標楷體" w:eastAsia="標楷體" w:hAnsi="標楷體" w:hint="eastAsia"/>
          <w:sz w:val="28"/>
          <w:szCs w:val="28"/>
        </w:rPr>
        <w:t>七</w:t>
      </w:r>
      <w:r w:rsidRPr="004B6E47">
        <w:rPr>
          <w:rFonts w:ascii="標楷體" w:eastAsia="標楷體" w:hAnsi="標楷體"/>
          <w:sz w:val="28"/>
          <w:szCs w:val="28"/>
        </w:rPr>
        <w:t>日，視為送達他方。但明知或可得而知他方變更後之</w:t>
      </w:r>
      <w:r w:rsidRPr="004B6E47">
        <w:rPr>
          <w:rFonts w:ascii="標楷體" w:eastAsia="標楷體" w:hAnsi="標楷體" w:hint="eastAsia"/>
          <w:sz w:val="28"/>
          <w:szCs w:val="28"/>
        </w:rPr>
        <w:t>聯</w:t>
      </w:r>
      <w:r w:rsidRPr="004B6E47">
        <w:rPr>
          <w:rFonts w:ascii="標楷體" w:eastAsia="標楷體" w:hAnsi="標楷體"/>
          <w:sz w:val="28"/>
          <w:szCs w:val="28"/>
        </w:rPr>
        <w:t>絡人或地址時，不在此限。</w:t>
      </w:r>
    </w:p>
    <w:p w14:paraId="1FA645C3" w14:textId="77777777" w:rsidR="00427A9A" w:rsidRPr="004B6E47" w:rsidRDefault="00427A9A" w:rsidP="00427A9A">
      <w:pPr>
        <w:pStyle w:val="a3"/>
        <w:numPr>
          <w:ilvl w:val="0"/>
          <w:numId w:val="22"/>
        </w:numPr>
        <w:spacing w:before="100" w:beforeAutospacing="1" w:line="360" w:lineRule="auto"/>
        <w:ind w:leftChars="0" w:hanging="1276"/>
        <w:jc w:val="both"/>
        <w:rPr>
          <w:rFonts w:ascii="標楷體" w:eastAsia="標楷體" w:hAnsi="標楷體"/>
          <w:sz w:val="28"/>
          <w:szCs w:val="28"/>
        </w:rPr>
      </w:pPr>
      <w:r w:rsidRPr="004B6E47">
        <w:rPr>
          <w:rFonts w:ascii="標楷體" w:eastAsia="標楷體" w:hAnsi="標楷體"/>
          <w:sz w:val="28"/>
          <w:szCs w:val="28"/>
        </w:rPr>
        <w:t>其他</w:t>
      </w:r>
    </w:p>
    <w:p w14:paraId="48CF112C" w14:textId="77777777" w:rsidR="00427A9A" w:rsidRPr="004B6E47" w:rsidRDefault="00427A9A" w:rsidP="00427A9A">
      <w:pPr>
        <w:pStyle w:val="a3"/>
        <w:numPr>
          <w:ilvl w:val="0"/>
          <w:numId w:val="2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w:t>
      </w:r>
      <w:r w:rsidRPr="004B6E47">
        <w:rPr>
          <w:rFonts w:ascii="標楷體" w:eastAsia="標楷體" w:hAnsi="標楷體" w:hint="eastAsia"/>
          <w:sz w:val="28"/>
          <w:szCs w:val="28"/>
        </w:rPr>
        <w:t>第七條、第十條、第十一條、第十二條、第十四條、第十九條、</w:t>
      </w:r>
    </w:p>
    <w:p w14:paraId="4AD29BD3"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第二十條、第二十三條</w:t>
      </w:r>
      <w:r w:rsidRPr="004B6E47">
        <w:rPr>
          <w:rFonts w:ascii="標楷體" w:eastAsia="標楷體" w:hAnsi="標楷體"/>
          <w:sz w:val="28"/>
          <w:szCs w:val="28"/>
        </w:rPr>
        <w:t>之約定，除本契約另有約定外，不因本契約之消</w:t>
      </w:r>
    </w:p>
    <w:p w14:paraId="0CB0DB80"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滅而受影響。</w:t>
      </w:r>
    </w:p>
    <w:p w14:paraId="77E17BEA" w14:textId="77777777" w:rsidR="00427A9A" w:rsidRPr="004B6E47" w:rsidRDefault="00427A9A" w:rsidP="00427A9A">
      <w:pPr>
        <w:pStyle w:val="a3"/>
        <w:numPr>
          <w:ilvl w:val="0"/>
          <w:numId w:val="2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本契約正本壹式貳份，甲、</w:t>
      </w:r>
      <w:r w:rsidRPr="004B6E47">
        <w:rPr>
          <w:rFonts w:ascii="標楷體" w:eastAsia="標楷體" w:hAnsi="標楷體" w:hint="eastAsia"/>
          <w:sz w:val="28"/>
          <w:szCs w:val="28"/>
        </w:rPr>
        <w:t>乙</w:t>
      </w:r>
      <w:r w:rsidRPr="004B6E47">
        <w:rPr>
          <w:rFonts w:ascii="標楷體" w:eastAsia="標楷體" w:hAnsi="標楷體"/>
          <w:sz w:val="28"/>
          <w:szCs w:val="28"/>
        </w:rPr>
        <w:t>以雙方各執壹份為憑。</w:t>
      </w:r>
    </w:p>
    <w:p w14:paraId="056B7E17" w14:textId="187F6B9D" w:rsidR="00427A9A" w:rsidRPr="00E77739" w:rsidRDefault="00427A9A" w:rsidP="00A06D12">
      <w:pPr>
        <w:spacing w:before="100" w:beforeAutospacing="1" w:after="100" w:afterAutospacing="1" w:line="360" w:lineRule="auto"/>
        <w:rPr>
          <w:rFonts w:ascii="Times New Roman" w:eastAsia="標楷體" w:hAnsi="Times New Roman"/>
        </w:rPr>
      </w:pPr>
      <w:r w:rsidRPr="004B6E47">
        <w:rPr>
          <w:rFonts w:ascii="Times New Roman" w:eastAsia="標楷體" w:hAnsi="Times New Roman"/>
        </w:rPr>
        <w:br w:type="page"/>
      </w:r>
      <w:r w:rsidRPr="004B6E47">
        <w:rPr>
          <w:rFonts w:ascii="Times New Roman" w:eastAsia="標楷體" w:hAnsi="Times New Roman"/>
          <w:sz w:val="28"/>
          <w:szCs w:val="24"/>
        </w:rPr>
        <w:lastRenderedPageBreak/>
        <w:t>立約人：</w:t>
      </w:r>
    </w:p>
    <w:p w14:paraId="07D0F4D4"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甲方：財團法人台灣中小企業聯合輔導基金會</w:t>
      </w:r>
    </w:p>
    <w:p w14:paraId="764D0C87" w14:textId="583009CB"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891BBA" w:rsidRPr="00891BBA">
        <w:rPr>
          <w:rFonts w:ascii="Times New Roman" w:eastAsia="標楷體" w:hAnsi="Times New Roman" w:hint="eastAsia"/>
          <w:sz w:val="28"/>
          <w:szCs w:val="24"/>
        </w:rPr>
        <w:t>吳群隆</w:t>
      </w:r>
    </w:p>
    <w:p w14:paraId="04E69AF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Pr="004B6E47">
        <w:rPr>
          <w:rFonts w:ascii="Times New Roman" w:eastAsia="標楷體" w:hAnsi="Times New Roman" w:hint="eastAsia"/>
          <w:sz w:val="28"/>
          <w:szCs w:val="24"/>
        </w:rPr>
        <w:t>04140067</w:t>
      </w:r>
    </w:p>
    <w:p w14:paraId="1DD4D72B"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Pr="004B6E47">
        <w:rPr>
          <w:rFonts w:ascii="Times New Roman" w:eastAsia="標楷體" w:hAnsi="Times New Roman"/>
          <w:sz w:val="28"/>
          <w:szCs w:val="24"/>
        </w:rPr>
        <w:t>10066</w:t>
      </w:r>
      <w:r w:rsidRPr="004B6E47">
        <w:rPr>
          <w:rFonts w:ascii="Times New Roman" w:eastAsia="標楷體" w:hAnsi="Times New Roman"/>
          <w:sz w:val="28"/>
          <w:szCs w:val="24"/>
        </w:rPr>
        <w:t>）臺北市中正區南海路</w:t>
      </w:r>
      <w:r w:rsidRPr="004B6E47">
        <w:rPr>
          <w:rFonts w:ascii="Times New Roman" w:eastAsia="標楷體" w:hAnsi="Times New Roman"/>
          <w:sz w:val="28"/>
          <w:szCs w:val="24"/>
        </w:rPr>
        <w:t>1</w:t>
      </w:r>
      <w:r w:rsidRPr="004B6E47">
        <w:rPr>
          <w:rFonts w:ascii="Times New Roman" w:eastAsia="標楷體" w:hAnsi="Times New Roman"/>
          <w:sz w:val="28"/>
          <w:szCs w:val="24"/>
        </w:rPr>
        <w:t>號</w:t>
      </w:r>
      <w:r w:rsidRPr="004B6E47">
        <w:rPr>
          <w:rFonts w:ascii="Times New Roman" w:eastAsia="標楷體" w:hAnsi="Times New Roman"/>
          <w:sz w:val="28"/>
          <w:szCs w:val="24"/>
        </w:rPr>
        <w:t>5</w:t>
      </w:r>
      <w:r w:rsidRPr="004B6E47">
        <w:rPr>
          <w:rFonts w:ascii="Times New Roman" w:eastAsia="標楷體" w:hAnsi="Times New Roman"/>
          <w:sz w:val="28"/>
          <w:szCs w:val="24"/>
        </w:rPr>
        <w:t>樓</w:t>
      </w:r>
    </w:p>
    <w:p w14:paraId="094F5EB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Pr="004B6E47">
        <w:rPr>
          <w:rFonts w:ascii="Times New Roman" w:eastAsia="標楷體" w:hAnsi="Times New Roman" w:hint="eastAsia"/>
          <w:sz w:val="28"/>
          <w:szCs w:val="24"/>
        </w:rPr>
        <w:t>○○○</w:t>
      </w:r>
      <w:r w:rsidRPr="004B6E47">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電話：（</w:t>
      </w:r>
      <w:r w:rsidRPr="004B6E47">
        <w:rPr>
          <w:rFonts w:ascii="Times New Roman" w:eastAsia="標楷體" w:hAnsi="Times New Roman" w:hint="eastAsia"/>
          <w:sz w:val="28"/>
          <w:szCs w:val="24"/>
        </w:rPr>
        <w:t>02</w:t>
      </w:r>
      <w:r w:rsidRPr="004B6E47">
        <w:rPr>
          <w:rFonts w:ascii="Times New Roman" w:eastAsia="標楷體" w:hAnsi="Times New Roman" w:hint="eastAsia"/>
          <w:sz w:val="28"/>
          <w:szCs w:val="24"/>
        </w:rPr>
        <w:t>）</w:t>
      </w:r>
      <w:r w:rsidRPr="004B6E47">
        <w:rPr>
          <w:rFonts w:ascii="Times New Roman" w:eastAsia="標楷體" w:hAnsi="Times New Roman" w:hint="eastAsia"/>
          <w:sz w:val="28"/>
          <w:szCs w:val="24"/>
        </w:rPr>
        <w:t>2396-9314</w:t>
      </w:r>
      <w:r w:rsidRPr="004B6E47">
        <w:rPr>
          <w:rFonts w:ascii="Times New Roman" w:eastAsia="標楷體" w:hAnsi="Times New Roman" w:hint="eastAsia"/>
          <w:sz w:val="28"/>
          <w:szCs w:val="24"/>
        </w:rPr>
        <w:t>分機○○</w:t>
      </w:r>
    </w:p>
    <w:p w14:paraId="44F27B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p>
    <w:p w14:paraId="258682C9" w14:textId="77777777" w:rsidR="00427A9A" w:rsidRPr="004B6E47" w:rsidRDefault="00427A9A" w:rsidP="00F06410">
      <w:pPr>
        <w:spacing w:before="100" w:beforeAutospacing="1" w:after="100" w:afterAutospacing="1" w:line="360" w:lineRule="auto"/>
        <w:rPr>
          <w:rFonts w:ascii="Times New Roman" w:eastAsia="標楷體" w:hAnsi="Times New Roman"/>
          <w:sz w:val="28"/>
          <w:szCs w:val="24"/>
        </w:rPr>
      </w:pPr>
      <w:r w:rsidRPr="004B6E47">
        <w:rPr>
          <w:rFonts w:ascii="Times New Roman" w:eastAsia="標楷體" w:hAnsi="Times New Roman"/>
          <w:sz w:val="28"/>
          <w:szCs w:val="24"/>
        </w:rPr>
        <w:t>乙方：</w:t>
      </w:r>
    </w:p>
    <w:p w14:paraId="34542705"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p>
    <w:p w14:paraId="1B69C808"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p>
    <w:p w14:paraId="442B8CE2"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p>
    <w:p w14:paraId="55C899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p>
    <w:p w14:paraId="63134F75" w14:textId="77777777" w:rsidR="00427A9A" w:rsidRPr="004B6E47" w:rsidRDefault="00427A9A">
      <w:pPr>
        <w:spacing w:beforeLines="50" w:before="120" w:afterLines="50" w:after="120"/>
        <w:rPr>
          <w:rFonts w:ascii="Times New Roman" w:eastAsia="標楷體" w:hAnsi="Times New Roman"/>
        </w:rPr>
      </w:pPr>
    </w:p>
    <w:p w14:paraId="76DC2753" w14:textId="77777777" w:rsidR="00427A9A" w:rsidRPr="004B6E47" w:rsidRDefault="00427A9A">
      <w:pPr>
        <w:spacing w:beforeLines="50" w:before="120" w:afterLines="50" w:after="120"/>
        <w:rPr>
          <w:rFonts w:ascii="Times New Roman" w:eastAsia="標楷體" w:hAnsi="Times New Roman"/>
        </w:rPr>
      </w:pPr>
    </w:p>
    <w:p w14:paraId="76DD8399" w14:textId="77777777" w:rsidR="00427A9A" w:rsidRPr="004B6E47" w:rsidRDefault="00427A9A">
      <w:pPr>
        <w:spacing w:beforeLines="50" w:before="120" w:afterLines="50" w:after="120"/>
        <w:rPr>
          <w:rFonts w:ascii="Times New Roman" w:eastAsia="標楷體" w:hAnsi="Times New Roman"/>
        </w:rPr>
      </w:pPr>
    </w:p>
    <w:p w14:paraId="2B0E8CE1" w14:textId="77777777" w:rsidR="00427A9A" w:rsidRPr="004B6E47" w:rsidRDefault="00427A9A">
      <w:pPr>
        <w:spacing w:beforeLines="50" w:before="120" w:afterLines="50" w:after="120"/>
        <w:rPr>
          <w:rFonts w:ascii="Times New Roman" w:eastAsia="標楷體" w:hAnsi="Times New Roman"/>
        </w:rPr>
      </w:pPr>
    </w:p>
    <w:p w14:paraId="683F56CC" w14:textId="77777777" w:rsidR="00427A9A" w:rsidRPr="004B6E47" w:rsidRDefault="00427A9A">
      <w:pPr>
        <w:spacing w:beforeLines="50" w:before="120" w:afterLines="50" w:after="120"/>
        <w:rPr>
          <w:rFonts w:ascii="Times New Roman" w:eastAsia="標楷體" w:hAnsi="Times New Roman"/>
        </w:rPr>
      </w:pPr>
    </w:p>
    <w:p w14:paraId="60F1BFC0" w14:textId="77777777" w:rsidR="00427A9A" w:rsidRPr="004B6E47" w:rsidRDefault="00427A9A">
      <w:pPr>
        <w:spacing w:beforeLines="50" w:before="120" w:afterLines="50" w:after="120"/>
        <w:rPr>
          <w:rFonts w:ascii="Times New Roman" w:eastAsia="標楷體" w:hAnsi="Times New Roman"/>
        </w:rPr>
      </w:pPr>
    </w:p>
    <w:p w14:paraId="35561B51" w14:textId="77777777" w:rsidR="00427A9A" w:rsidRPr="004B6E47" w:rsidRDefault="00427A9A">
      <w:pPr>
        <w:spacing w:beforeLines="50" w:before="120" w:afterLines="50" w:after="120"/>
        <w:rPr>
          <w:rFonts w:ascii="Times New Roman" w:eastAsia="標楷體" w:hAnsi="Times New Roman"/>
        </w:rPr>
      </w:pPr>
    </w:p>
    <w:p w14:paraId="4362C1DA" w14:textId="77777777" w:rsidR="00427A9A" w:rsidRPr="004B6E47" w:rsidRDefault="00427A9A">
      <w:pPr>
        <w:spacing w:beforeLines="50" w:before="120" w:afterLines="50" w:after="120"/>
        <w:rPr>
          <w:rFonts w:ascii="Times New Roman" w:eastAsia="標楷體" w:hAnsi="Times New Roman"/>
        </w:rPr>
      </w:pPr>
    </w:p>
    <w:p w14:paraId="3EB3905A" w14:textId="77777777" w:rsidR="00427A9A" w:rsidRPr="004B6E47" w:rsidRDefault="00427A9A">
      <w:pPr>
        <w:spacing w:beforeLines="50" w:before="120" w:afterLines="50" w:after="120"/>
        <w:rPr>
          <w:rFonts w:ascii="Times New Roman" w:eastAsia="標楷體" w:hAnsi="Times New Roman"/>
        </w:rPr>
      </w:pPr>
    </w:p>
    <w:p w14:paraId="09B5A377" w14:textId="77777777" w:rsidR="00427A9A" w:rsidRPr="004B6E47" w:rsidRDefault="00427A9A">
      <w:pPr>
        <w:spacing w:beforeLines="50" w:before="120" w:afterLines="50" w:after="120"/>
        <w:rPr>
          <w:rFonts w:ascii="Times New Roman" w:eastAsia="標楷體" w:hAnsi="Times New Roman"/>
        </w:rPr>
      </w:pPr>
    </w:p>
    <w:p w14:paraId="184CCCBF" w14:textId="77777777" w:rsidR="00427A9A" w:rsidRPr="004B6E47" w:rsidRDefault="00427A9A">
      <w:pPr>
        <w:spacing w:beforeLines="50" w:before="120" w:afterLines="50" w:after="120"/>
        <w:rPr>
          <w:rFonts w:ascii="Times New Roman" w:eastAsia="標楷體" w:hAnsi="Times New Roman"/>
        </w:rPr>
      </w:pPr>
    </w:p>
    <w:p w14:paraId="55577DEC" w14:textId="5C8A3AD8" w:rsidR="00427A9A" w:rsidRPr="004B6E47" w:rsidRDefault="00427A9A">
      <w:pPr>
        <w:spacing w:beforeLines="50" w:before="120" w:afterLines="50" w:after="120"/>
        <w:jc w:val="distribute"/>
        <w:rPr>
          <w:rFonts w:ascii="Times New Roman" w:eastAsia="標楷體" w:hAnsi="Times New Roman"/>
          <w:sz w:val="28"/>
          <w:szCs w:val="28"/>
        </w:rPr>
      </w:pPr>
      <w:r w:rsidRPr="004B6E47">
        <w:rPr>
          <w:rFonts w:ascii="Times New Roman" w:eastAsia="標楷體" w:hAnsi="Times New Roman"/>
          <w:sz w:val="28"/>
          <w:szCs w:val="28"/>
        </w:rPr>
        <w:t>中華民國</w:t>
      </w:r>
      <w:r w:rsidR="00B74335">
        <w:rPr>
          <w:rFonts w:ascii="Times New Roman" w:eastAsia="標楷體" w:hAnsi="Times New Roman"/>
          <w:sz w:val="28"/>
          <w:szCs w:val="28"/>
        </w:rPr>
        <w:t>112</w:t>
      </w:r>
      <w:r w:rsidRPr="004B6E47">
        <w:rPr>
          <w:rFonts w:ascii="Times New Roman" w:eastAsia="標楷體" w:hAnsi="Times New Roman"/>
          <w:sz w:val="28"/>
          <w:szCs w:val="28"/>
        </w:rPr>
        <w:t>年　月　日</w:t>
      </w:r>
    </w:p>
    <w:p w14:paraId="18491811" w14:textId="77777777" w:rsidR="00427A9A" w:rsidRDefault="00427A9A" w:rsidP="00485ED5"/>
    <w:p w14:paraId="3912A9AE" w14:textId="77777777" w:rsidR="005042EF" w:rsidRDefault="005042EF" w:rsidP="00485ED5"/>
    <w:sectPr w:rsidR="005042EF" w:rsidSect="00E77739">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1C0"/>
    <w:multiLevelType w:val="hybridMultilevel"/>
    <w:tmpl w:val="7F6E143C"/>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70AD47"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3"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6"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7"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9"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0"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2"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6"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8"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2"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80970604">
    <w:abstractNumId w:val="10"/>
  </w:num>
  <w:num w:numId="2" w16cid:durableId="461508524">
    <w:abstractNumId w:val="5"/>
  </w:num>
  <w:num w:numId="3" w16cid:durableId="1816608910">
    <w:abstractNumId w:val="14"/>
  </w:num>
  <w:num w:numId="4" w16cid:durableId="1225872234">
    <w:abstractNumId w:val="18"/>
  </w:num>
  <w:num w:numId="5" w16cid:durableId="1422726691">
    <w:abstractNumId w:val="15"/>
  </w:num>
  <w:num w:numId="6" w16cid:durableId="1635675265">
    <w:abstractNumId w:val="4"/>
  </w:num>
  <w:num w:numId="7" w16cid:durableId="1286542611">
    <w:abstractNumId w:val="11"/>
  </w:num>
  <w:num w:numId="8" w16cid:durableId="736707599">
    <w:abstractNumId w:val="6"/>
  </w:num>
  <w:num w:numId="9" w16cid:durableId="663048195">
    <w:abstractNumId w:val="9"/>
  </w:num>
  <w:num w:numId="10" w16cid:durableId="1306206944">
    <w:abstractNumId w:val="23"/>
  </w:num>
  <w:num w:numId="11" w16cid:durableId="396518977">
    <w:abstractNumId w:val="22"/>
  </w:num>
  <w:num w:numId="12" w16cid:durableId="294412667">
    <w:abstractNumId w:val="16"/>
  </w:num>
  <w:num w:numId="13" w16cid:durableId="2078479562">
    <w:abstractNumId w:val="17"/>
  </w:num>
  <w:num w:numId="14" w16cid:durableId="1066800324">
    <w:abstractNumId w:val="1"/>
  </w:num>
  <w:num w:numId="15" w16cid:durableId="1333794130">
    <w:abstractNumId w:val="21"/>
  </w:num>
  <w:num w:numId="16" w16cid:durableId="406273069">
    <w:abstractNumId w:val="19"/>
  </w:num>
  <w:num w:numId="17" w16cid:durableId="1006976499">
    <w:abstractNumId w:val="13"/>
  </w:num>
  <w:num w:numId="18" w16cid:durableId="1475756484">
    <w:abstractNumId w:val="3"/>
  </w:num>
  <w:num w:numId="19" w16cid:durableId="1271400946">
    <w:abstractNumId w:val="12"/>
  </w:num>
  <w:num w:numId="20" w16cid:durableId="1194533299">
    <w:abstractNumId w:val="8"/>
  </w:num>
  <w:num w:numId="21" w16cid:durableId="353573872">
    <w:abstractNumId w:val="20"/>
  </w:num>
  <w:num w:numId="22" w16cid:durableId="45686186">
    <w:abstractNumId w:val="0"/>
  </w:num>
  <w:num w:numId="23" w16cid:durableId="1264460919">
    <w:abstractNumId w:val="7"/>
  </w:num>
  <w:num w:numId="24" w16cid:durableId="2763759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427A9A"/>
    <w:rsid w:val="005042EF"/>
    <w:rsid w:val="00627D8C"/>
    <w:rsid w:val="00891BBA"/>
    <w:rsid w:val="00B74335"/>
    <w:rsid w:val="00E77739"/>
    <w:rsid w:val="00E83D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tw/search?q=%E8%B3%84%E8%B3%82&amp;spell=1&amp;sa=X&amp;ved=0ahUKEwjm642t-7HbAhXFxrwKHSmzAAkQBQgiKAA"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817</Words>
  <Characters>4663</Characters>
  <Application>Microsoft Office Word</Application>
  <DocSecurity>0</DocSecurity>
  <Lines>38</Lines>
  <Paragraphs>10</Paragraphs>
  <ScaleCrop>false</ScaleCrop>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謝佑晟</cp:lastModifiedBy>
  <cp:revision>6</cp:revision>
  <dcterms:created xsi:type="dcterms:W3CDTF">2023-08-16T05:42:00Z</dcterms:created>
  <dcterms:modified xsi:type="dcterms:W3CDTF">2023-10-25T05:35:00Z</dcterms:modified>
</cp:coreProperties>
</file>