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E369" w14:textId="35ABB7F1" w:rsidR="00715A9A" w:rsidRPr="004B6E47" w:rsidRDefault="00715A9A" w:rsidP="00296468">
      <w:pPr>
        <w:jc w:val="center"/>
        <w:outlineLvl w:val="1"/>
        <w:rPr>
          <w:rFonts w:ascii="Times New Roman" w:eastAsia="標楷體" w:hAnsi="Times New Roman" w:cs="Times New Roman"/>
          <w:bCs/>
          <w:sz w:val="36"/>
        </w:rPr>
      </w:pPr>
      <w:r w:rsidRPr="004B6E47">
        <w:rPr>
          <w:rFonts w:ascii="Times New Roman" w:eastAsia="標楷體" w:hAnsi="Times New Roman" w:cs="Times New Roman" w:hint="eastAsia"/>
          <w:bCs/>
          <w:sz w:val="36"/>
        </w:rPr>
        <w:t>財團法人台灣中小企業聯合輔導基金會</w:t>
      </w:r>
      <w:r>
        <w:rPr>
          <w:rFonts w:ascii="Times New Roman" w:eastAsia="標楷體" w:hAnsi="Times New Roman" w:cs="Times New Roman"/>
          <w:bCs/>
          <w:sz w:val="36"/>
        </w:rPr>
        <w:br/>
      </w:r>
      <w:r w:rsidR="00927878" w:rsidRPr="00927878">
        <w:rPr>
          <w:rFonts w:ascii="Times New Roman" w:eastAsia="標楷體" w:hAnsi="Times New Roman" w:cs="Times New Roman" w:hint="eastAsia"/>
          <w:bCs/>
          <w:sz w:val="36"/>
        </w:rPr>
        <w:t>以大帶小補助成果影片暨文章</w:t>
      </w:r>
      <w:r w:rsidRPr="004B6E47">
        <w:rPr>
          <w:rFonts w:ascii="Times New Roman" w:eastAsia="標楷體" w:hAnsi="Times New Roman" w:cs="Times New Roman" w:hint="eastAsia"/>
          <w:bCs/>
          <w:sz w:val="36"/>
        </w:rPr>
        <w:t>採購案</w:t>
      </w:r>
      <w:r w:rsidRPr="004B6E47">
        <w:rPr>
          <w:rFonts w:ascii="Times New Roman" w:eastAsia="標楷體" w:hAnsi="Times New Roman" w:cs="Times New Roman"/>
          <w:bCs/>
          <w:sz w:val="36"/>
        </w:rPr>
        <w:t>需求說明書（含驗收規範）</w:t>
      </w:r>
    </w:p>
    <w:p w14:paraId="0FB02C88"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r w:rsidRPr="004B6E47">
        <w:rPr>
          <w:rFonts w:ascii="Times New Roman" w:eastAsia="標楷體" w:hAnsi="Times New Roman" w:cs="Times New Roman"/>
          <w:b/>
          <w:sz w:val="28"/>
          <w:szCs w:val="28"/>
        </w:rPr>
        <w:t>購案名稱</w:t>
      </w:r>
      <w:bookmarkEnd w:id="0"/>
    </w:p>
    <w:p w14:paraId="74A91AC5" w14:textId="549D6D85" w:rsidR="00715A9A" w:rsidRPr="004B6E47" w:rsidRDefault="00715A9A" w:rsidP="00D65A18">
      <w:pPr>
        <w:pStyle w:val="a3"/>
        <w:spacing w:line="500" w:lineRule="exact"/>
        <w:ind w:leftChars="236" w:left="566"/>
        <w:rPr>
          <w:rFonts w:ascii="Times New Roman" w:eastAsia="標楷體" w:hAnsi="Times New Roman" w:cs="Times New Roman"/>
          <w:sz w:val="28"/>
          <w:szCs w:val="28"/>
        </w:rPr>
      </w:pPr>
      <w:proofErr w:type="gramStart"/>
      <w:r w:rsidRPr="004B6E47">
        <w:rPr>
          <w:rFonts w:ascii="Times New Roman" w:eastAsia="標楷體" w:hAnsi="Times New Roman" w:cs="Times New Roman"/>
          <w:sz w:val="28"/>
          <w:szCs w:val="28"/>
        </w:rPr>
        <w:t>案名</w:t>
      </w:r>
      <w:proofErr w:type="gramEnd"/>
      <w:r w:rsidRPr="004B6E47">
        <w:rPr>
          <w:rFonts w:ascii="Times New Roman" w:eastAsia="標楷體" w:hAnsi="Times New Roman" w:cs="Times New Roman"/>
          <w:sz w:val="28"/>
          <w:szCs w:val="28"/>
        </w:rPr>
        <w:t>：「</w:t>
      </w:r>
      <w:r w:rsidR="00927878" w:rsidRPr="00927878">
        <w:rPr>
          <w:rFonts w:ascii="Times New Roman" w:eastAsia="標楷體" w:hAnsi="Times New Roman" w:cs="Times New Roman" w:hint="eastAsia"/>
          <w:sz w:val="28"/>
          <w:szCs w:val="28"/>
        </w:rPr>
        <w:t>以大帶小補助成果影片暨文章</w:t>
      </w:r>
      <w:r w:rsidRPr="004B6E47">
        <w:rPr>
          <w:rFonts w:ascii="Times New Roman" w:eastAsia="標楷體" w:hAnsi="Times New Roman" w:cs="Times New Roman"/>
          <w:sz w:val="28"/>
          <w:szCs w:val="28"/>
        </w:rPr>
        <w:t>」採購案</w:t>
      </w:r>
    </w:p>
    <w:p w14:paraId="1674EEB5"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1" w:name="_Toc395530452"/>
      <w:r w:rsidRPr="004B6E47">
        <w:rPr>
          <w:rFonts w:ascii="Times New Roman" w:eastAsia="標楷體" w:hAnsi="Times New Roman" w:cs="Times New Roman"/>
          <w:b/>
          <w:sz w:val="28"/>
          <w:szCs w:val="28"/>
        </w:rPr>
        <w:t>購案期程與預算</w:t>
      </w:r>
      <w:bookmarkEnd w:id="1"/>
    </w:p>
    <w:p w14:paraId="1EF6420A" w14:textId="77777777" w:rsidR="00715A9A" w:rsidRPr="004B6E47"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2" w:name="_Toc395530453"/>
      <w:r w:rsidRPr="004B6E47">
        <w:rPr>
          <w:rFonts w:ascii="Times New Roman" w:eastAsia="標楷體" w:hAnsi="Times New Roman" w:cs="Times New Roman"/>
          <w:sz w:val="28"/>
          <w:szCs w:val="28"/>
        </w:rPr>
        <w:t>期程</w:t>
      </w:r>
      <w:bookmarkEnd w:id="2"/>
    </w:p>
    <w:p w14:paraId="68503A85" w14:textId="103704C3"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決標次日起至</w:t>
      </w:r>
      <w:r w:rsidR="00927878" w:rsidRPr="00927878">
        <w:rPr>
          <w:rFonts w:ascii="Times New Roman" w:eastAsia="標楷體" w:hAnsi="Times New Roman" w:cs="Times New Roman" w:hint="eastAsia"/>
          <w:sz w:val="28"/>
          <w:szCs w:val="28"/>
        </w:rPr>
        <w:t>11</w:t>
      </w:r>
      <w:r w:rsidR="002D76FA">
        <w:rPr>
          <w:rFonts w:ascii="Times New Roman" w:eastAsia="標楷體" w:hAnsi="Times New Roman" w:cs="Times New Roman"/>
          <w:sz w:val="28"/>
          <w:szCs w:val="28"/>
        </w:rPr>
        <w:t>2</w:t>
      </w:r>
      <w:r w:rsidR="00927878" w:rsidRPr="00927878">
        <w:rPr>
          <w:rFonts w:ascii="Times New Roman" w:eastAsia="標楷體" w:hAnsi="Times New Roman" w:cs="Times New Roman" w:hint="eastAsia"/>
          <w:sz w:val="28"/>
          <w:szCs w:val="28"/>
        </w:rPr>
        <w:t>年</w:t>
      </w:r>
      <w:r w:rsidR="00927878" w:rsidRPr="00927878">
        <w:rPr>
          <w:rFonts w:ascii="Times New Roman" w:eastAsia="標楷體" w:hAnsi="Times New Roman" w:cs="Times New Roman" w:hint="eastAsia"/>
          <w:sz w:val="28"/>
          <w:szCs w:val="28"/>
        </w:rPr>
        <w:t>12</w:t>
      </w:r>
      <w:r w:rsidR="00927878" w:rsidRPr="00927878">
        <w:rPr>
          <w:rFonts w:ascii="Times New Roman" w:eastAsia="標楷體" w:hAnsi="Times New Roman" w:cs="Times New Roman" w:hint="eastAsia"/>
          <w:sz w:val="28"/>
          <w:szCs w:val="28"/>
        </w:rPr>
        <w:t>月</w:t>
      </w:r>
      <w:r w:rsidR="00927878" w:rsidRPr="00927878">
        <w:rPr>
          <w:rFonts w:ascii="Times New Roman" w:eastAsia="標楷體" w:hAnsi="Times New Roman" w:cs="Times New Roman" w:hint="eastAsia"/>
          <w:sz w:val="28"/>
          <w:szCs w:val="28"/>
        </w:rPr>
        <w:t>15</w:t>
      </w:r>
      <w:r w:rsidR="00927878" w:rsidRPr="00927878">
        <w:rPr>
          <w:rFonts w:ascii="Times New Roman" w:eastAsia="標楷體" w:hAnsi="Times New Roman" w:cs="Times New Roman" w:hint="eastAsia"/>
          <w:sz w:val="28"/>
          <w:szCs w:val="28"/>
        </w:rPr>
        <w:t>日止</w:t>
      </w:r>
    </w:p>
    <w:p w14:paraId="68E1E5B1" w14:textId="77777777" w:rsidR="00715A9A" w:rsidRPr="004B6E47"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3" w:name="_Toc395530454"/>
      <w:r w:rsidRPr="004B6E47">
        <w:rPr>
          <w:rFonts w:ascii="Times New Roman" w:eastAsia="標楷體" w:hAnsi="Times New Roman" w:cs="Times New Roman"/>
          <w:sz w:val="28"/>
          <w:szCs w:val="28"/>
        </w:rPr>
        <w:t>預算</w:t>
      </w:r>
      <w:bookmarkEnd w:id="3"/>
    </w:p>
    <w:p w14:paraId="3D35AE4A" w14:textId="5EF80230"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本案總預算為新</w:t>
      </w:r>
      <w:r w:rsidRPr="004B6E47">
        <w:rPr>
          <w:rFonts w:ascii="Times New Roman" w:eastAsia="標楷體" w:hAnsi="Times New Roman" w:cs="Times New Roman" w:hint="eastAsia"/>
          <w:sz w:val="28"/>
          <w:szCs w:val="28"/>
        </w:rPr>
        <w:t>臺</w:t>
      </w:r>
      <w:r w:rsidRPr="004B6E47">
        <w:rPr>
          <w:rFonts w:ascii="Times New Roman" w:eastAsia="標楷體" w:hAnsi="Times New Roman" w:cs="Times New Roman"/>
          <w:sz w:val="28"/>
          <w:szCs w:val="28"/>
        </w:rPr>
        <w:t>幣</w:t>
      </w:r>
      <w:r w:rsidR="00927878">
        <w:rPr>
          <w:rFonts w:ascii="Times New Roman" w:eastAsia="標楷體" w:hAnsi="Times New Roman" w:cs="Times New Roman" w:hint="eastAsia"/>
          <w:sz w:val="28"/>
          <w:szCs w:val="28"/>
        </w:rPr>
        <w:t>5</w:t>
      </w:r>
      <w:r w:rsidR="00927878">
        <w:rPr>
          <w:rFonts w:ascii="Times New Roman" w:eastAsia="標楷體" w:hAnsi="Times New Roman" w:cs="Times New Roman"/>
          <w:sz w:val="28"/>
          <w:szCs w:val="28"/>
        </w:rPr>
        <w:t>0</w:t>
      </w:r>
      <w:r w:rsidRPr="004B6E47">
        <w:rPr>
          <w:rFonts w:ascii="Times New Roman" w:eastAsia="標楷體" w:hAnsi="Times New Roman" w:cs="Times New Roman" w:hint="eastAsia"/>
          <w:sz w:val="28"/>
          <w:szCs w:val="28"/>
        </w:rPr>
        <w:t>萬</w:t>
      </w:r>
      <w:r w:rsidRPr="004B6E47">
        <w:rPr>
          <w:rFonts w:ascii="Times New Roman" w:eastAsia="標楷體" w:hAnsi="Times New Roman" w:cs="Times New Roman"/>
          <w:sz w:val="28"/>
          <w:szCs w:val="28"/>
        </w:rPr>
        <w:t>元整（</w:t>
      </w:r>
      <w:r w:rsidRPr="004B6E47">
        <w:rPr>
          <w:rFonts w:ascii="Times New Roman" w:eastAsia="標楷體" w:hAnsi="Times New Roman" w:cs="Times New Roman" w:hint="eastAsia"/>
          <w:sz w:val="28"/>
          <w:szCs w:val="28"/>
        </w:rPr>
        <w:t>含</w:t>
      </w:r>
      <w:r w:rsidRPr="004B6E47">
        <w:rPr>
          <w:rFonts w:ascii="Times New Roman" w:eastAsia="標楷體" w:hAnsi="Times New Roman" w:cs="Times New Roman"/>
          <w:sz w:val="28"/>
          <w:szCs w:val="28"/>
        </w:rPr>
        <w:t>稅）。</w:t>
      </w:r>
    </w:p>
    <w:p w14:paraId="4F6C1171"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4" w:name="_Toc395530455"/>
      <w:r w:rsidRPr="004B6E47">
        <w:rPr>
          <w:rFonts w:ascii="Times New Roman" w:eastAsia="標楷體" w:hAnsi="Times New Roman" w:cs="Times New Roman"/>
          <w:b/>
          <w:sz w:val="28"/>
          <w:szCs w:val="28"/>
        </w:rPr>
        <w:t>需求說明</w:t>
      </w:r>
      <w:bookmarkEnd w:id="4"/>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請依個案敘明需求內容</w:t>
      </w:r>
      <w:r w:rsidRPr="004B6E47">
        <w:rPr>
          <w:rFonts w:ascii="Times New Roman" w:eastAsia="標楷體" w:hAnsi="Times New Roman" w:cs="Times New Roman"/>
          <w:sz w:val="28"/>
          <w:szCs w:val="28"/>
        </w:rPr>
        <w:t>)</w:t>
      </w:r>
    </w:p>
    <w:p w14:paraId="7FE5FD9B" w14:textId="77777777" w:rsidR="00715A9A" w:rsidRPr="004B6E47"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活動</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或工作</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 xml:space="preserve"> </w:t>
      </w:r>
      <w:r w:rsidRPr="004B6E47">
        <w:rPr>
          <w:rFonts w:ascii="Times New Roman" w:eastAsia="標楷體" w:hAnsi="Times New Roman" w:cs="Times New Roman" w:hint="eastAsia"/>
          <w:sz w:val="28"/>
          <w:szCs w:val="28"/>
        </w:rPr>
        <w:t>內容說明</w:t>
      </w:r>
    </w:p>
    <w:p w14:paraId="2809FF5B" w14:textId="77777777" w:rsidR="00927878" w:rsidRPr="00583FC9" w:rsidRDefault="00927878" w:rsidP="00927878">
      <w:pPr>
        <w:spacing w:line="500" w:lineRule="exact"/>
        <w:ind w:leftChars="531" w:left="1274"/>
        <w:rPr>
          <w:rFonts w:ascii="Times New Roman" w:eastAsia="標楷體" w:hAnsi="Times New Roman" w:cs="Times New Roman"/>
          <w:sz w:val="28"/>
          <w:szCs w:val="28"/>
        </w:rPr>
      </w:pPr>
      <w:r w:rsidRPr="00583FC9">
        <w:rPr>
          <w:rFonts w:ascii="Times New Roman" w:eastAsia="標楷體" w:hAnsi="Times New Roman" w:cs="Times New Roman" w:hint="eastAsia"/>
          <w:sz w:val="28"/>
          <w:szCs w:val="28"/>
        </w:rPr>
        <w:t>本會執行經濟部「</w:t>
      </w:r>
      <w:r w:rsidRPr="00370244">
        <w:rPr>
          <w:rFonts w:ascii="Times New Roman" w:eastAsia="標楷體" w:hAnsi="Times New Roman" w:cs="Times New Roman" w:hint="eastAsia"/>
          <w:sz w:val="28"/>
          <w:szCs w:val="28"/>
        </w:rPr>
        <w:t>以大帶小製造業低碳及智慧化升級轉型補助</w:t>
      </w:r>
      <w:r w:rsidRPr="00583FC9">
        <w:rPr>
          <w:rFonts w:ascii="Times New Roman" w:eastAsia="標楷體" w:hAnsi="Times New Roman" w:cs="Times New Roman" w:hint="eastAsia"/>
          <w:sz w:val="28"/>
          <w:szCs w:val="28"/>
        </w:rPr>
        <w:t>」，就「計畫成果展示」工作項目，規劃成果宣傳影片</w:t>
      </w:r>
      <w:r w:rsidRPr="00583FC9">
        <w:rPr>
          <w:rFonts w:ascii="Times New Roman" w:eastAsia="標楷體" w:hAnsi="Times New Roman" w:cs="Times New Roman" w:hint="eastAsia"/>
          <w:sz w:val="28"/>
          <w:szCs w:val="28"/>
        </w:rPr>
        <w:t>1</w:t>
      </w:r>
      <w:r w:rsidRPr="00583FC9">
        <w:rPr>
          <w:rFonts w:ascii="Times New Roman" w:eastAsia="標楷體" w:hAnsi="Times New Roman" w:cs="Times New Roman" w:hint="eastAsia"/>
          <w:sz w:val="28"/>
          <w:szCs w:val="28"/>
        </w:rPr>
        <w:t>部及亮點企業專訪文章</w:t>
      </w:r>
      <w:r>
        <w:rPr>
          <w:rFonts w:ascii="Times New Roman" w:eastAsia="標楷體" w:hAnsi="Times New Roman" w:cs="Times New Roman" w:hint="eastAsia"/>
          <w:sz w:val="28"/>
          <w:szCs w:val="28"/>
        </w:rPr>
        <w:t>1</w:t>
      </w:r>
      <w:r w:rsidRPr="00583FC9">
        <w:rPr>
          <w:rFonts w:ascii="Times New Roman" w:eastAsia="標楷體" w:hAnsi="Times New Roman" w:cs="Times New Roman" w:hint="eastAsia"/>
          <w:sz w:val="28"/>
          <w:szCs w:val="28"/>
        </w:rPr>
        <w:t>篇，透過優質成果影音拍攝及個案報導方式呈現，期達成帶動研發經驗交流及技術觀摩，協助企業掌握創新研發的關鍵密碼，展現本計畫深耕產業創新研發，促進產業長足發展之豐碩成效。</w:t>
      </w:r>
    </w:p>
    <w:p w14:paraId="4F5C8BB4" w14:textId="77777777" w:rsidR="00715A9A"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活動</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或工作</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規劃及執行需求</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81"/>
        <w:gridCol w:w="7349"/>
      </w:tblGrid>
      <w:tr w:rsidR="00927878" w14:paraId="3B4B551A" w14:textId="77777777" w:rsidTr="000A68D2">
        <w:trPr>
          <w:trHeight w:val="70"/>
          <w:tblHeader/>
          <w:jc w:val="center"/>
        </w:trPr>
        <w:tc>
          <w:tcPr>
            <w:tcW w:w="22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1E3DA2" w14:textId="77777777" w:rsidR="00927878" w:rsidRDefault="00927878" w:rsidP="000A68D2">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項目</w:t>
            </w:r>
          </w:p>
        </w:tc>
        <w:tc>
          <w:tcPr>
            <w:tcW w:w="7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2F292C" w14:textId="77777777" w:rsidR="00927878" w:rsidRDefault="00927878" w:rsidP="000A68D2">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基本需求</w:t>
            </w:r>
          </w:p>
        </w:tc>
      </w:tr>
      <w:tr w:rsidR="00927878" w14:paraId="08C85658" w14:textId="77777777" w:rsidTr="000A68D2">
        <w:trPr>
          <w:trHeight w:val="250"/>
          <w:jc w:val="center"/>
        </w:trPr>
        <w:tc>
          <w:tcPr>
            <w:tcW w:w="2281" w:type="dxa"/>
            <w:tcBorders>
              <w:top w:val="single" w:sz="4" w:space="0" w:color="auto"/>
              <w:left w:val="single" w:sz="4" w:space="0" w:color="auto"/>
              <w:bottom w:val="single" w:sz="4" w:space="0" w:color="auto"/>
              <w:right w:val="single" w:sz="4" w:space="0" w:color="auto"/>
            </w:tcBorders>
            <w:vAlign w:val="center"/>
            <w:hideMark/>
          </w:tcPr>
          <w:p w14:paraId="540C914C" w14:textId="77777777" w:rsidR="00927878" w:rsidRDefault="00927878" w:rsidP="000A68D2">
            <w:pPr>
              <w:spacing w:line="440" w:lineRule="exact"/>
              <w:jc w:val="both"/>
              <w:rPr>
                <w:rFonts w:ascii="Times New Roman" w:eastAsia="標楷體" w:hAnsi="Times New Roman"/>
                <w:sz w:val="28"/>
              </w:rPr>
            </w:pPr>
            <w:r>
              <w:rPr>
                <w:rFonts w:ascii="Times New Roman" w:eastAsia="標楷體" w:hAnsi="Times New Roman" w:hint="eastAsia"/>
                <w:sz w:val="28"/>
              </w:rPr>
              <w:t>影片製作與推廣</w:t>
            </w:r>
          </w:p>
        </w:tc>
        <w:tc>
          <w:tcPr>
            <w:tcW w:w="7349" w:type="dxa"/>
            <w:tcBorders>
              <w:top w:val="single" w:sz="4" w:space="0" w:color="auto"/>
              <w:left w:val="single" w:sz="4" w:space="0" w:color="auto"/>
              <w:bottom w:val="single" w:sz="4" w:space="0" w:color="auto"/>
              <w:right w:val="single" w:sz="4" w:space="0" w:color="auto"/>
            </w:tcBorders>
            <w:hideMark/>
          </w:tcPr>
          <w:p w14:paraId="012EFC10" w14:textId="77777777" w:rsidR="00927878" w:rsidRPr="00583FC9" w:rsidRDefault="00927878" w:rsidP="00927878">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包含影片視覺風格規劃、製作構想、工作時程安排、分鏡腳本撰寫等工作。</w:t>
            </w:r>
          </w:p>
          <w:p w14:paraId="02889110" w14:textId="77777777" w:rsidR="00927878" w:rsidRPr="00583FC9" w:rsidRDefault="00927878" w:rsidP="00927878">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視覺風格溝通企劃、分鏡與腳本等，須經本會確認後，方可進入執行階段。</w:t>
            </w:r>
          </w:p>
          <w:p w14:paraId="4C31BC79" w14:textId="77777777" w:rsidR="00927878" w:rsidRPr="00583FC9" w:rsidRDefault="00927878" w:rsidP="00927878">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lastRenderedPageBreak/>
              <w:t>拍攝</w:t>
            </w:r>
            <w:r w:rsidRPr="00583FC9">
              <w:rPr>
                <w:rFonts w:ascii="Times New Roman" w:eastAsia="標楷體" w:hAnsi="Times New Roman" w:hint="eastAsia"/>
                <w:sz w:val="28"/>
              </w:rPr>
              <w:t>1</w:t>
            </w:r>
            <w:r w:rsidRPr="00583FC9">
              <w:rPr>
                <w:rFonts w:ascii="Times New Roman" w:eastAsia="標楷體" w:hAnsi="Times New Roman" w:hint="eastAsia"/>
                <w:sz w:val="28"/>
              </w:rPr>
              <w:t>支需符合</w:t>
            </w:r>
            <w:r w:rsidRPr="00583FC9">
              <w:rPr>
                <w:rFonts w:ascii="Times New Roman" w:eastAsia="標楷體" w:hAnsi="Times New Roman" w:hint="eastAsia"/>
                <w:sz w:val="28"/>
              </w:rPr>
              <w:t>HD1920x1080(</w:t>
            </w:r>
            <w:r w:rsidRPr="00583FC9">
              <w:rPr>
                <w:rFonts w:ascii="Times New Roman" w:eastAsia="標楷體" w:hAnsi="Times New Roman" w:hint="eastAsia"/>
                <w:sz w:val="28"/>
              </w:rPr>
              <w:t>含</w:t>
            </w:r>
            <w:r w:rsidRPr="00583FC9">
              <w:rPr>
                <w:rFonts w:ascii="Times New Roman" w:eastAsia="標楷體" w:hAnsi="Times New Roman" w:hint="eastAsia"/>
                <w:sz w:val="28"/>
              </w:rPr>
              <w:t>)</w:t>
            </w:r>
            <w:r w:rsidRPr="00583FC9">
              <w:rPr>
                <w:rFonts w:ascii="Times New Roman" w:eastAsia="標楷體" w:hAnsi="Times New Roman" w:hint="eastAsia"/>
                <w:sz w:val="28"/>
              </w:rPr>
              <w:t>規格之影片，片長以</w:t>
            </w:r>
            <w:r w:rsidRPr="00583FC9">
              <w:rPr>
                <w:rFonts w:ascii="Times New Roman" w:eastAsia="標楷體" w:hAnsi="Times New Roman" w:hint="eastAsia"/>
                <w:sz w:val="28"/>
              </w:rPr>
              <w:t>3-5</w:t>
            </w:r>
            <w:r w:rsidRPr="00583FC9">
              <w:rPr>
                <w:rFonts w:ascii="Times New Roman" w:eastAsia="標楷體" w:hAnsi="Times New Roman" w:hint="eastAsia"/>
                <w:sz w:val="28"/>
              </w:rPr>
              <w:t>分鐘估算，內容以中文為主，可轉製作供網路播放之影音檔。</w:t>
            </w:r>
          </w:p>
          <w:p w14:paraId="2B1852FF" w14:textId="77777777" w:rsidR="00927878" w:rsidRPr="00583FC9" w:rsidRDefault="00927878" w:rsidP="00927878">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包含視覺風格定稿、內容出機拍攝</w:t>
            </w:r>
            <w:r w:rsidRPr="00583FC9">
              <w:rPr>
                <w:rFonts w:ascii="Times New Roman" w:eastAsia="標楷體" w:hAnsi="Times New Roman" w:hint="eastAsia"/>
                <w:sz w:val="28"/>
              </w:rPr>
              <w:t>(</w:t>
            </w:r>
            <w:r w:rsidRPr="00583FC9">
              <w:rPr>
                <w:rFonts w:ascii="Times New Roman" w:eastAsia="標楷體" w:hAnsi="Times New Roman" w:hint="eastAsia"/>
                <w:sz w:val="28"/>
              </w:rPr>
              <w:t>可視</w:t>
            </w:r>
            <w:proofErr w:type="gramStart"/>
            <w:r w:rsidRPr="00583FC9">
              <w:rPr>
                <w:rFonts w:ascii="Times New Roman" w:eastAsia="標楷體" w:hAnsi="Times New Roman" w:hint="eastAsia"/>
                <w:sz w:val="28"/>
              </w:rPr>
              <w:t>疫</w:t>
            </w:r>
            <w:proofErr w:type="gramEnd"/>
            <w:r w:rsidRPr="00583FC9">
              <w:rPr>
                <w:rFonts w:ascii="Times New Roman" w:eastAsia="標楷體" w:hAnsi="Times New Roman" w:hint="eastAsia"/>
                <w:sz w:val="28"/>
              </w:rPr>
              <w:t>情狀況調整</w:t>
            </w:r>
            <w:r w:rsidRPr="00583FC9">
              <w:rPr>
                <w:rFonts w:ascii="Times New Roman" w:eastAsia="標楷體" w:hAnsi="Times New Roman" w:hint="eastAsia"/>
                <w:sz w:val="28"/>
              </w:rPr>
              <w:t>)</w:t>
            </w:r>
            <w:r w:rsidRPr="00583FC9">
              <w:rPr>
                <w:rFonts w:ascii="Times New Roman" w:eastAsia="標楷體" w:hAnsi="Times New Roman" w:hint="eastAsia"/>
                <w:sz w:val="28"/>
              </w:rPr>
              <w:t>、往返校對工作。</w:t>
            </w:r>
          </w:p>
          <w:p w14:paraId="5F34D47B" w14:textId="77777777" w:rsidR="00927878" w:rsidRDefault="00927878" w:rsidP="00927878">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影片節奏應流暢，以吸</w:t>
            </w:r>
            <w:proofErr w:type="gramStart"/>
            <w:r w:rsidRPr="00583FC9">
              <w:rPr>
                <w:rFonts w:ascii="Times New Roman" w:eastAsia="標楷體" w:hAnsi="Times New Roman" w:hint="eastAsia"/>
                <w:sz w:val="28"/>
              </w:rPr>
              <w:t>睛</w:t>
            </w:r>
            <w:proofErr w:type="gramEnd"/>
            <w:r w:rsidRPr="00583FC9">
              <w:rPr>
                <w:rFonts w:ascii="Times New Roman" w:eastAsia="標楷體" w:hAnsi="Times New Roman" w:hint="eastAsia"/>
                <w:sz w:val="28"/>
              </w:rPr>
              <w:t>、親民為主要訴求，至少</w:t>
            </w:r>
            <w:r w:rsidRPr="00583FC9">
              <w:rPr>
                <w:rFonts w:ascii="Times New Roman" w:eastAsia="標楷體" w:hAnsi="Times New Roman" w:hint="eastAsia"/>
                <w:sz w:val="28"/>
              </w:rPr>
              <w:t>20,000</w:t>
            </w:r>
            <w:r w:rsidRPr="00583FC9">
              <w:rPr>
                <w:rFonts w:ascii="Times New Roman" w:eastAsia="標楷體" w:hAnsi="Times New Roman" w:hint="eastAsia"/>
                <w:sz w:val="28"/>
              </w:rPr>
              <w:t>觀看次數。</w:t>
            </w:r>
            <w:r>
              <w:rPr>
                <w:rFonts w:ascii="Times New Roman" w:eastAsia="標楷體" w:hAnsi="Times New Roman" w:hint="eastAsia"/>
                <w:sz w:val="28"/>
              </w:rPr>
              <w:t>瀏覽數未達規定者，本會得減價驗收金額為未達次數乘以新台幣</w:t>
            </w:r>
            <w:r>
              <w:rPr>
                <w:rFonts w:ascii="Times New Roman" w:eastAsia="標楷體" w:hAnsi="Times New Roman"/>
                <w:sz w:val="28"/>
              </w:rPr>
              <w:t xml:space="preserve"> 50</w:t>
            </w:r>
            <w:r>
              <w:rPr>
                <w:rFonts w:ascii="Times New Roman" w:eastAsia="標楷體" w:hAnsi="Times New Roman" w:hint="eastAsia"/>
                <w:sz w:val="28"/>
              </w:rPr>
              <w:t>元。</w:t>
            </w:r>
            <w:r>
              <w:rPr>
                <w:rFonts w:ascii="Times New Roman" w:eastAsia="標楷體" w:hAnsi="Times New Roman"/>
                <w:sz w:val="28"/>
              </w:rPr>
              <w:t>(</w:t>
            </w:r>
            <w:r>
              <w:rPr>
                <w:rFonts w:ascii="Times New Roman" w:eastAsia="標楷體" w:hAnsi="Times New Roman" w:hint="eastAsia"/>
                <w:sz w:val="28"/>
              </w:rPr>
              <w:t>以契約價金總額之百分之二十為上限</w:t>
            </w:r>
            <w:r>
              <w:rPr>
                <w:rFonts w:ascii="Times New Roman" w:eastAsia="標楷體" w:hAnsi="Times New Roman"/>
                <w:sz w:val="28"/>
              </w:rPr>
              <w:t>)</w:t>
            </w:r>
          </w:p>
        </w:tc>
      </w:tr>
      <w:tr w:rsidR="00927878" w14:paraId="2AB2E770" w14:textId="77777777" w:rsidTr="000A68D2">
        <w:trPr>
          <w:trHeight w:val="250"/>
          <w:jc w:val="center"/>
        </w:trPr>
        <w:tc>
          <w:tcPr>
            <w:tcW w:w="2281" w:type="dxa"/>
            <w:tcBorders>
              <w:top w:val="single" w:sz="4" w:space="0" w:color="auto"/>
              <w:left w:val="single" w:sz="4" w:space="0" w:color="auto"/>
              <w:bottom w:val="single" w:sz="4" w:space="0" w:color="auto"/>
              <w:right w:val="single" w:sz="4" w:space="0" w:color="auto"/>
            </w:tcBorders>
            <w:vAlign w:val="center"/>
            <w:hideMark/>
          </w:tcPr>
          <w:p w14:paraId="08A5116A" w14:textId="77777777" w:rsidR="00927878" w:rsidRDefault="00927878" w:rsidP="000A68D2">
            <w:pPr>
              <w:spacing w:line="440" w:lineRule="exact"/>
              <w:jc w:val="both"/>
              <w:rPr>
                <w:rFonts w:ascii="Times New Roman" w:eastAsia="標楷體" w:hAnsi="Times New Roman"/>
                <w:sz w:val="28"/>
              </w:rPr>
            </w:pPr>
            <w:r w:rsidRPr="00583FC9">
              <w:rPr>
                <w:rFonts w:ascii="Times New Roman" w:eastAsia="標楷體" w:hAnsi="Times New Roman" w:cs="Times New Roman" w:hint="eastAsia"/>
                <w:sz w:val="28"/>
                <w:szCs w:val="28"/>
              </w:rPr>
              <w:lastRenderedPageBreak/>
              <w:t>企業專訪文章</w:t>
            </w:r>
          </w:p>
        </w:tc>
        <w:tc>
          <w:tcPr>
            <w:tcW w:w="7349" w:type="dxa"/>
            <w:tcBorders>
              <w:top w:val="single" w:sz="4" w:space="0" w:color="auto"/>
              <w:left w:val="single" w:sz="4" w:space="0" w:color="auto"/>
              <w:bottom w:val="single" w:sz="4" w:space="0" w:color="auto"/>
              <w:right w:val="single" w:sz="4" w:space="0" w:color="auto"/>
            </w:tcBorders>
            <w:hideMark/>
          </w:tcPr>
          <w:p w14:paraId="3F99BFC3" w14:textId="77777777" w:rsidR="00927878" w:rsidRDefault="00927878" w:rsidP="00927878">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由參與本補助廠商中挑選適合對象訪談至少</w:t>
            </w:r>
            <w:r>
              <w:rPr>
                <w:rFonts w:ascii="Times New Roman" w:eastAsia="標楷體" w:hAnsi="Times New Roman" w:hint="eastAsia"/>
                <w:sz w:val="28"/>
              </w:rPr>
              <w:t>1</w:t>
            </w:r>
            <w:r>
              <w:rPr>
                <w:rFonts w:ascii="Times New Roman" w:eastAsia="標楷體" w:hAnsi="Times New Roman" w:hint="eastAsia"/>
                <w:sz w:val="28"/>
              </w:rPr>
              <w:t>家</w:t>
            </w:r>
            <w:r>
              <w:rPr>
                <w:rFonts w:ascii="Times New Roman" w:eastAsia="標楷體" w:hAnsi="Times New Roman"/>
                <w:sz w:val="28"/>
              </w:rPr>
              <w:t>(</w:t>
            </w:r>
            <w:r>
              <w:rPr>
                <w:rFonts w:ascii="Times New Roman" w:eastAsia="標楷體" w:hAnsi="Times New Roman" w:hint="eastAsia"/>
                <w:sz w:val="28"/>
              </w:rPr>
              <w:t>依本會實際需求調整</w:t>
            </w:r>
            <w:r>
              <w:rPr>
                <w:rFonts w:ascii="Times New Roman" w:eastAsia="標楷體" w:hAnsi="Times New Roman"/>
                <w:sz w:val="28"/>
              </w:rPr>
              <w:t>)</w:t>
            </w:r>
            <w:r>
              <w:rPr>
                <w:rFonts w:ascii="Times New Roman" w:eastAsia="標楷體" w:hAnsi="Times New Roman" w:hint="eastAsia"/>
                <w:sz w:val="28"/>
              </w:rPr>
              <w:t>，並完成專訪文章一份。</w:t>
            </w:r>
          </w:p>
          <w:p w14:paraId="085E74C9" w14:textId="77777777" w:rsidR="00927878" w:rsidRPr="0077379B" w:rsidRDefault="00927878" w:rsidP="00927878">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專訪文章需</w:t>
            </w:r>
            <w:r w:rsidRPr="0077379B">
              <w:rPr>
                <w:rFonts w:ascii="Times New Roman" w:eastAsia="標楷體" w:hAnsi="Times New Roman" w:hint="eastAsia"/>
                <w:sz w:val="28"/>
              </w:rPr>
              <w:t>透過</w:t>
            </w:r>
            <w:r>
              <w:rPr>
                <w:rFonts w:ascii="Times New Roman" w:eastAsia="標楷體" w:hAnsi="Times New Roman" w:hint="eastAsia"/>
                <w:sz w:val="28"/>
              </w:rPr>
              <w:t>多元媒體平台露出宣</w:t>
            </w:r>
            <w:r w:rsidRPr="0077379B">
              <w:rPr>
                <w:rFonts w:ascii="Times New Roman" w:eastAsia="標楷體" w:hAnsi="Times New Roman" w:hint="eastAsia"/>
                <w:sz w:val="28"/>
              </w:rPr>
              <w:t>傳。</w:t>
            </w:r>
          </w:p>
        </w:tc>
      </w:tr>
    </w:tbl>
    <w:p w14:paraId="40638B18" w14:textId="77777777" w:rsidR="00715A9A" w:rsidRPr="004B6E47"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相關法令依據</w:t>
      </w:r>
    </w:p>
    <w:p w14:paraId="4007892C" w14:textId="77777777" w:rsidR="00927878" w:rsidRDefault="00927878" w:rsidP="00927878">
      <w:pPr>
        <w:pStyle w:val="a3"/>
        <w:numPr>
          <w:ilvl w:val="0"/>
          <w:numId w:val="26"/>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媒體採購或廣告費申請相關規定：</w:t>
      </w:r>
    </w:p>
    <w:p w14:paraId="7C262AFB" w14:textId="77777777" w:rsidR="00927878" w:rsidRDefault="00927878" w:rsidP="00927878">
      <w:pPr>
        <w:pStyle w:val="a3"/>
        <w:spacing w:line="500" w:lineRule="exact"/>
        <w:ind w:leftChars="799" w:left="1918"/>
        <w:rPr>
          <w:rFonts w:ascii="Times New Roman" w:eastAsia="標楷體" w:hAnsi="Times New Roman" w:cs="Times New Roman"/>
          <w:sz w:val="28"/>
          <w:szCs w:val="28"/>
        </w:rPr>
      </w:pPr>
      <w:r>
        <w:rPr>
          <w:rFonts w:ascii="Times New Roman" w:eastAsia="標楷體" w:hAnsi="Times New Roman" w:cs="Times New Roman" w:hint="eastAsia"/>
          <w:sz w:val="28"/>
          <w:szCs w:val="28"/>
        </w:rPr>
        <w:t>得標廠商執行本案務必依照「政府機關政策文宣規劃執行注意事項」及預算法第</w:t>
      </w:r>
      <w:r>
        <w:rPr>
          <w:rFonts w:ascii="Times New Roman" w:eastAsia="標楷體" w:hAnsi="Times New Roman" w:cs="Times New Roman"/>
          <w:sz w:val="28"/>
          <w:szCs w:val="28"/>
        </w:rPr>
        <w:t>62</w:t>
      </w:r>
      <w:r>
        <w:rPr>
          <w:rFonts w:ascii="Times New Roman" w:eastAsia="標楷體" w:hAnsi="Times New Roman" w:cs="Times New Roman" w:hint="eastAsia"/>
          <w:sz w:val="28"/>
          <w:szCs w:val="28"/>
        </w:rPr>
        <w:t>條之</w:t>
      </w:r>
      <w:r>
        <w:rPr>
          <w:rFonts w:ascii="Times New Roman" w:eastAsia="標楷體" w:hAnsi="Times New Roman" w:cs="Times New Roman"/>
          <w:sz w:val="28"/>
          <w:szCs w:val="28"/>
        </w:rPr>
        <w:t>1</w:t>
      </w:r>
      <w:r>
        <w:rPr>
          <w:rFonts w:ascii="Times New Roman" w:eastAsia="標楷體" w:hAnsi="Times New Roman" w:cs="Times New Roman" w:hint="eastAsia"/>
          <w:sz w:val="28"/>
          <w:szCs w:val="28"/>
        </w:rPr>
        <w:t>規定辦理，無論係以何種型態辦理政策宣導，</w:t>
      </w:r>
      <w:proofErr w:type="gramStart"/>
      <w:r>
        <w:rPr>
          <w:rFonts w:ascii="Times New Roman" w:eastAsia="標楷體" w:hAnsi="Times New Roman" w:cs="Times New Roman" w:hint="eastAsia"/>
          <w:sz w:val="28"/>
          <w:szCs w:val="28"/>
        </w:rPr>
        <w:t>均應明確</w:t>
      </w:r>
      <w:proofErr w:type="gramEnd"/>
      <w:r>
        <w:rPr>
          <w:rFonts w:ascii="Times New Roman" w:eastAsia="標楷體" w:hAnsi="Times New Roman" w:cs="Times New Roman" w:hint="eastAsia"/>
          <w:sz w:val="28"/>
          <w:szCs w:val="28"/>
        </w:rPr>
        <w:t>標示「廣告」二字及「辦理或贊助機關名稱」，否則相關經費不予核銷，如事後遭審計機關剔除經費，亦將辦理經費收回。</w:t>
      </w:r>
    </w:p>
    <w:p w14:paraId="5F4BE2C2" w14:textId="77777777" w:rsidR="00927878" w:rsidRPr="00A51CED" w:rsidRDefault="00927878" w:rsidP="00927878">
      <w:pPr>
        <w:pStyle w:val="a3"/>
        <w:numPr>
          <w:ilvl w:val="0"/>
          <w:numId w:val="26"/>
        </w:numPr>
        <w:spacing w:line="500" w:lineRule="exact"/>
        <w:ind w:leftChars="0"/>
        <w:rPr>
          <w:rFonts w:ascii="Times New Roman" w:eastAsia="標楷體" w:hAnsi="Times New Roman" w:cs="Times New Roman"/>
          <w:sz w:val="28"/>
          <w:szCs w:val="28"/>
        </w:rPr>
      </w:pPr>
      <w:proofErr w:type="gramStart"/>
      <w:r>
        <w:rPr>
          <w:rFonts w:ascii="Times New Roman" w:eastAsia="標楷體" w:hAnsi="Times New Roman" w:cs="Times New Roman" w:hint="eastAsia"/>
          <w:sz w:val="28"/>
          <w:szCs w:val="28"/>
        </w:rPr>
        <w:t>個</w:t>
      </w:r>
      <w:proofErr w:type="gramEnd"/>
      <w:r>
        <w:rPr>
          <w:rFonts w:ascii="Times New Roman" w:eastAsia="標楷體" w:hAnsi="Times New Roman" w:cs="Times New Roman" w:hint="eastAsia"/>
          <w:sz w:val="28"/>
          <w:szCs w:val="28"/>
        </w:rPr>
        <w:t>資法規</w:t>
      </w:r>
      <w:r>
        <w:rPr>
          <w:rFonts w:ascii="新細明體" w:eastAsia="新細明體" w:hAnsi="新細明體" w:cs="Times New Roman" w:hint="eastAsia"/>
          <w:sz w:val="28"/>
          <w:szCs w:val="28"/>
        </w:rPr>
        <w:t>：</w:t>
      </w:r>
    </w:p>
    <w:p w14:paraId="7D4704D0" w14:textId="77777777" w:rsidR="00927878" w:rsidRPr="00A51CED" w:rsidRDefault="00927878" w:rsidP="00927878">
      <w:pPr>
        <w:pStyle w:val="a3"/>
        <w:spacing w:line="500" w:lineRule="exact"/>
        <w:ind w:leftChars="0" w:left="1918"/>
        <w:rPr>
          <w:rFonts w:ascii="Times New Roman" w:eastAsia="標楷體" w:hAnsi="Times New Roman" w:cs="Times New Roman"/>
          <w:sz w:val="28"/>
          <w:szCs w:val="28"/>
        </w:rPr>
      </w:pPr>
      <w:proofErr w:type="gramStart"/>
      <w:r>
        <w:rPr>
          <w:rFonts w:ascii="Times New Roman" w:eastAsia="標楷體" w:hAnsi="Times New Roman" w:cs="Times New Roman" w:hint="eastAsia"/>
          <w:sz w:val="28"/>
          <w:szCs w:val="28"/>
        </w:rPr>
        <w:t>詳</w:t>
      </w:r>
      <w:proofErr w:type="gramEnd"/>
      <w:r w:rsidRPr="00A51CED">
        <w:rPr>
          <w:rFonts w:ascii="Times New Roman" w:eastAsia="標楷體" w:hAnsi="Times New Roman" w:cs="Times New Roman" w:hint="eastAsia"/>
          <w:sz w:val="28"/>
          <w:szCs w:val="28"/>
        </w:rPr>
        <w:t>招標文件「委外專案契約終止或解除時個人資料確認刪除、銷毀及</w:t>
      </w:r>
      <w:proofErr w:type="gramStart"/>
      <w:r w:rsidRPr="00A51CED">
        <w:rPr>
          <w:rFonts w:ascii="Times New Roman" w:eastAsia="標楷體" w:hAnsi="Times New Roman" w:cs="Times New Roman" w:hint="eastAsia"/>
          <w:sz w:val="28"/>
          <w:szCs w:val="28"/>
        </w:rPr>
        <w:t>載體返還</w:t>
      </w:r>
      <w:proofErr w:type="gramEnd"/>
      <w:r w:rsidRPr="00A51CED">
        <w:rPr>
          <w:rFonts w:ascii="Times New Roman" w:eastAsia="標楷體" w:hAnsi="Times New Roman" w:cs="Times New Roman" w:hint="eastAsia"/>
          <w:sz w:val="28"/>
          <w:szCs w:val="28"/>
        </w:rPr>
        <w:t>、移轉切結書」。</w:t>
      </w:r>
    </w:p>
    <w:p w14:paraId="2890A5B0" w14:textId="77777777" w:rsidR="00927878" w:rsidRDefault="00927878" w:rsidP="00927878">
      <w:pPr>
        <w:pStyle w:val="a3"/>
        <w:numPr>
          <w:ilvl w:val="0"/>
          <w:numId w:val="26"/>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智慧財產權之歸屬：</w:t>
      </w:r>
    </w:p>
    <w:p w14:paraId="23B1B6E5" w14:textId="59DB3252" w:rsidR="00715A9A" w:rsidRPr="00927878" w:rsidRDefault="00927878" w:rsidP="00927878">
      <w:pPr>
        <w:pStyle w:val="a3"/>
        <w:spacing w:line="500" w:lineRule="exact"/>
        <w:ind w:leftChars="0" w:left="1918"/>
        <w:rPr>
          <w:rFonts w:ascii="Times New Roman" w:eastAsia="標楷體" w:hAnsi="Times New Roman" w:cs="Times New Roman"/>
          <w:sz w:val="28"/>
          <w:szCs w:val="28"/>
        </w:rPr>
      </w:pPr>
      <w:r>
        <w:rPr>
          <w:rFonts w:ascii="Times New Roman" w:eastAsia="標楷體" w:hAnsi="Times New Roman" w:cs="Times New Roman" w:hint="eastAsia"/>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w:t>
      </w:r>
      <w:r>
        <w:rPr>
          <w:rFonts w:ascii="Times New Roman" w:eastAsia="標楷體" w:hAnsi="Times New Roman" w:cs="Times New Roman" w:hint="eastAsia"/>
          <w:sz w:val="28"/>
          <w:szCs w:val="28"/>
        </w:rPr>
        <w:lastRenderedPageBreak/>
        <w:t>久無償、不限時間、次數、方式、地域之任何使用或行使之授權。如涉有權利爭議糾紛，應由得標廠商完全負責，概與本會無涉。</w:t>
      </w:r>
    </w:p>
    <w:p w14:paraId="73C246C8" w14:textId="77777777" w:rsidR="00715A9A" w:rsidRPr="004B6E47" w:rsidRDefault="00715A9A" w:rsidP="00715A9A">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交付項目</w:t>
      </w:r>
    </w:p>
    <w:tbl>
      <w:tblPr>
        <w:tblW w:w="9863" w:type="dxa"/>
        <w:tblInd w:w="-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9"/>
        <w:gridCol w:w="1703"/>
        <w:gridCol w:w="3261"/>
        <w:gridCol w:w="1134"/>
        <w:gridCol w:w="1559"/>
        <w:gridCol w:w="1417"/>
      </w:tblGrid>
      <w:tr w:rsidR="00715A9A" w:rsidRPr="004B6E47" w14:paraId="5437169C" w14:textId="77777777" w:rsidTr="004A00D0">
        <w:trPr>
          <w:trHeight w:val="56"/>
        </w:trPr>
        <w:tc>
          <w:tcPr>
            <w:tcW w:w="789" w:type="dxa"/>
            <w:shd w:val="clear" w:color="auto" w:fill="auto"/>
            <w:vAlign w:val="center"/>
            <w:hideMark/>
          </w:tcPr>
          <w:p w14:paraId="7F224D74"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kern w:val="24"/>
                <w:szCs w:val="24"/>
              </w:rPr>
              <w:t>項次</w:t>
            </w:r>
          </w:p>
        </w:tc>
        <w:tc>
          <w:tcPr>
            <w:tcW w:w="1703" w:type="dxa"/>
            <w:shd w:val="clear" w:color="auto" w:fill="auto"/>
            <w:vAlign w:val="center"/>
            <w:hideMark/>
          </w:tcPr>
          <w:p w14:paraId="6202636F"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kern w:val="24"/>
                <w:szCs w:val="24"/>
              </w:rPr>
              <w:t>交付項目</w:t>
            </w:r>
          </w:p>
        </w:tc>
        <w:tc>
          <w:tcPr>
            <w:tcW w:w="3261" w:type="dxa"/>
            <w:shd w:val="clear" w:color="auto" w:fill="auto"/>
            <w:vAlign w:val="center"/>
            <w:hideMark/>
          </w:tcPr>
          <w:p w14:paraId="10AD82C0"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szCs w:val="24"/>
              </w:rPr>
              <w:t>交付內容</w:t>
            </w:r>
          </w:p>
        </w:tc>
        <w:tc>
          <w:tcPr>
            <w:tcW w:w="1134" w:type="dxa"/>
            <w:vAlign w:val="center"/>
          </w:tcPr>
          <w:p w14:paraId="6B7DC907"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數量</w:t>
            </w:r>
          </w:p>
        </w:tc>
        <w:tc>
          <w:tcPr>
            <w:tcW w:w="1559" w:type="dxa"/>
            <w:vAlign w:val="center"/>
          </w:tcPr>
          <w:p w14:paraId="5396041C"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交付型態</w:t>
            </w:r>
          </w:p>
        </w:tc>
        <w:tc>
          <w:tcPr>
            <w:tcW w:w="1417" w:type="dxa"/>
            <w:vAlign w:val="center"/>
          </w:tcPr>
          <w:p w14:paraId="3D2875AC"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交付期限</w:t>
            </w:r>
          </w:p>
        </w:tc>
      </w:tr>
      <w:tr w:rsidR="00927878" w:rsidRPr="004B6E47" w14:paraId="2DAE69F2" w14:textId="77777777" w:rsidTr="004A00D0">
        <w:trPr>
          <w:trHeight w:val="693"/>
        </w:trPr>
        <w:tc>
          <w:tcPr>
            <w:tcW w:w="789" w:type="dxa"/>
            <w:shd w:val="clear" w:color="auto" w:fill="auto"/>
            <w:vAlign w:val="center"/>
            <w:hideMark/>
          </w:tcPr>
          <w:p w14:paraId="606B3151" w14:textId="77777777" w:rsidR="00927878" w:rsidRPr="004B6E47" w:rsidRDefault="00927878" w:rsidP="00927878">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0B4FD7AE" w14:textId="457F10CA" w:rsidR="00927878" w:rsidRPr="004B6E47" w:rsidRDefault="00927878" w:rsidP="00927878">
            <w:pPr>
              <w:jc w:val="both"/>
              <w:rPr>
                <w:rFonts w:ascii="Times New Roman" w:eastAsia="標楷體" w:hAnsi="Times New Roman" w:cs="Times New Roman"/>
                <w:szCs w:val="24"/>
              </w:rPr>
            </w:pPr>
            <w:r w:rsidRPr="00D326A6">
              <w:rPr>
                <w:rFonts w:ascii="Times New Roman" w:eastAsia="標楷體" w:hAnsi="Times New Roman" w:cs="Times New Roman"/>
              </w:rPr>
              <w:t>修正後服務建議書</w:t>
            </w:r>
          </w:p>
        </w:tc>
        <w:tc>
          <w:tcPr>
            <w:tcW w:w="3261" w:type="dxa"/>
            <w:shd w:val="clear" w:color="auto" w:fill="auto"/>
            <w:vAlign w:val="center"/>
          </w:tcPr>
          <w:p w14:paraId="31E438BF" w14:textId="77777777" w:rsidR="00927878" w:rsidRPr="00D326A6" w:rsidRDefault="00927878" w:rsidP="00927878">
            <w:pPr>
              <w:pStyle w:val="Default"/>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內容應至少包含：</w:t>
            </w:r>
          </w:p>
          <w:p w14:paraId="1B61D87F" w14:textId="77777777" w:rsidR="00927878" w:rsidRPr="00D326A6" w:rsidRDefault="00927878" w:rsidP="00927878">
            <w:pPr>
              <w:pStyle w:val="Default"/>
              <w:numPr>
                <w:ilvl w:val="0"/>
                <w:numId w:val="28"/>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履約實績</w:t>
            </w:r>
          </w:p>
          <w:p w14:paraId="13BB4333" w14:textId="77777777" w:rsidR="00927878" w:rsidRPr="00D326A6" w:rsidRDefault="00927878" w:rsidP="00927878">
            <w:pPr>
              <w:pStyle w:val="Default"/>
              <w:numPr>
                <w:ilvl w:val="0"/>
                <w:numId w:val="28"/>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專案工作項目、人力配置</w:t>
            </w:r>
          </w:p>
          <w:p w14:paraId="120DC4CF" w14:textId="77777777" w:rsidR="00927878" w:rsidRPr="00D326A6" w:rsidRDefault="00927878" w:rsidP="00927878">
            <w:pPr>
              <w:pStyle w:val="Default"/>
              <w:numPr>
                <w:ilvl w:val="0"/>
                <w:numId w:val="28"/>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工作項目規劃</w:t>
            </w:r>
            <w:r w:rsidRPr="00D326A6">
              <w:rPr>
                <w:rFonts w:ascii="Times New Roman" w:eastAsia="新細明體" w:hAnsi="Times New Roman" w:cs="Times New Roman"/>
                <w:color w:val="auto"/>
                <w:kern w:val="2"/>
              </w:rPr>
              <w:t>：</w:t>
            </w:r>
          </w:p>
          <w:p w14:paraId="35440567" w14:textId="77777777" w:rsidR="00927878" w:rsidRPr="00D326A6" w:rsidRDefault="00927878" w:rsidP="00927878">
            <w:pPr>
              <w:pStyle w:val="Default"/>
              <w:numPr>
                <w:ilvl w:val="0"/>
                <w:numId w:val="29"/>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專訪文章暨影片拍攝規劃</w:t>
            </w:r>
          </w:p>
          <w:p w14:paraId="0D900FD8" w14:textId="77777777" w:rsidR="00927878" w:rsidRPr="00D326A6" w:rsidRDefault="00927878" w:rsidP="00927878">
            <w:pPr>
              <w:pStyle w:val="Default"/>
              <w:numPr>
                <w:ilvl w:val="0"/>
                <w:numId w:val="29"/>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工作時程規劃</w:t>
            </w:r>
          </w:p>
          <w:p w14:paraId="6ABC999F" w14:textId="77777777" w:rsidR="00927878" w:rsidRPr="00D326A6" w:rsidRDefault="00927878" w:rsidP="00927878">
            <w:pPr>
              <w:pStyle w:val="Default"/>
              <w:numPr>
                <w:ilvl w:val="0"/>
                <w:numId w:val="28"/>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行銷宣傳規劃</w:t>
            </w:r>
          </w:p>
          <w:p w14:paraId="74EF6DBA" w14:textId="605E65E4" w:rsidR="00927878" w:rsidRPr="004B6E47" w:rsidRDefault="00927878" w:rsidP="00927878">
            <w:pPr>
              <w:pStyle w:val="a3"/>
              <w:widowControl/>
              <w:numPr>
                <w:ilvl w:val="1"/>
                <w:numId w:val="12"/>
              </w:numPr>
              <w:tabs>
                <w:tab w:val="num" w:pos="0"/>
              </w:tabs>
              <w:snapToGrid w:val="0"/>
              <w:ind w:leftChars="0" w:left="354" w:hanging="320"/>
              <w:jc w:val="both"/>
              <w:rPr>
                <w:rFonts w:ascii="Times New Roman" w:eastAsia="標楷體" w:hAnsi="Times New Roman" w:cs="Times New Roman"/>
                <w:szCs w:val="24"/>
              </w:rPr>
            </w:pPr>
            <w:r w:rsidRPr="00D326A6">
              <w:rPr>
                <w:rFonts w:ascii="Times New Roman" w:eastAsia="標楷體" w:hAnsi="Times New Roman" w:cs="Times New Roman"/>
                <w:szCs w:val="24"/>
              </w:rPr>
              <w:t>經費配置</w:t>
            </w:r>
          </w:p>
        </w:tc>
        <w:tc>
          <w:tcPr>
            <w:tcW w:w="1134" w:type="dxa"/>
          </w:tcPr>
          <w:p w14:paraId="20516C69" w14:textId="2D755C4B"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各</w:t>
            </w:r>
            <w:r w:rsidRPr="00D326A6">
              <w:rPr>
                <w:rFonts w:ascii="Times New Roman" w:eastAsia="標楷體" w:hAnsi="Times New Roman" w:cs="Times New Roman"/>
                <w:szCs w:val="24"/>
              </w:rPr>
              <w:t>1</w:t>
            </w:r>
            <w:r w:rsidRPr="00D326A6">
              <w:rPr>
                <w:rFonts w:ascii="Times New Roman" w:eastAsia="標楷體" w:hAnsi="Times New Roman" w:cs="Times New Roman"/>
                <w:szCs w:val="24"/>
              </w:rPr>
              <w:t>份</w:t>
            </w:r>
          </w:p>
        </w:tc>
        <w:tc>
          <w:tcPr>
            <w:tcW w:w="1559" w:type="dxa"/>
          </w:tcPr>
          <w:p w14:paraId="6EB8CB16" w14:textId="7C40E338"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紙本及電子檔</w:t>
            </w:r>
          </w:p>
        </w:tc>
        <w:tc>
          <w:tcPr>
            <w:tcW w:w="1417" w:type="dxa"/>
          </w:tcPr>
          <w:p w14:paraId="42540E1E" w14:textId="7054321B"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決標次日起</w:t>
            </w:r>
            <w:r w:rsidRPr="00D326A6">
              <w:rPr>
                <w:rFonts w:ascii="Times New Roman" w:eastAsia="標楷體" w:hAnsi="Times New Roman" w:cs="Times New Roman"/>
                <w:szCs w:val="24"/>
              </w:rPr>
              <w:t>7</w:t>
            </w:r>
            <w:r w:rsidRPr="00D326A6">
              <w:rPr>
                <w:rFonts w:ascii="Times New Roman" w:eastAsia="標楷體" w:hAnsi="Times New Roman" w:cs="Times New Roman"/>
                <w:szCs w:val="24"/>
              </w:rPr>
              <w:t>個工作</w:t>
            </w:r>
            <w:r w:rsidRPr="00D326A6">
              <w:rPr>
                <w:rFonts w:ascii="Times New Roman" w:eastAsia="標楷體" w:hAnsi="Times New Roman" w:cs="Times New Roman"/>
                <w:kern w:val="0"/>
                <w:szCs w:val="24"/>
              </w:rPr>
              <w:t>天</w:t>
            </w:r>
            <w:r w:rsidRPr="00D326A6">
              <w:rPr>
                <w:rFonts w:ascii="Times New Roman" w:eastAsia="標楷體" w:hAnsi="Times New Roman" w:cs="Times New Roman"/>
                <w:szCs w:val="24"/>
              </w:rPr>
              <w:t>內</w:t>
            </w:r>
          </w:p>
        </w:tc>
      </w:tr>
      <w:tr w:rsidR="00927878" w:rsidRPr="004B6E47" w14:paraId="4D005AD5" w14:textId="77777777" w:rsidTr="004A00D0">
        <w:trPr>
          <w:trHeight w:val="424"/>
        </w:trPr>
        <w:tc>
          <w:tcPr>
            <w:tcW w:w="789" w:type="dxa"/>
            <w:shd w:val="clear" w:color="auto" w:fill="auto"/>
            <w:vAlign w:val="center"/>
            <w:hideMark/>
          </w:tcPr>
          <w:p w14:paraId="1723229D" w14:textId="77777777" w:rsidR="00927878" w:rsidRPr="004B6E47" w:rsidRDefault="00927878" w:rsidP="00927878">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39F38F44" w14:textId="169CC179" w:rsidR="00927878" w:rsidRPr="004B6E47" w:rsidRDefault="00927878" w:rsidP="00927878">
            <w:pPr>
              <w:jc w:val="both"/>
              <w:rPr>
                <w:rFonts w:ascii="Times New Roman" w:eastAsia="標楷體" w:hAnsi="Times New Roman" w:cs="Times New Roman"/>
                <w:szCs w:val="24"/>
              </w:rPr>
            </w:pPr>
            <w:r w:rsidRPr="00D326A6">
              <w:rPr>
                <w:rFonts w:ascii="Times New Roman" w:eastAsia="標楷體" w:hAnsi="Times New Roman" w:cs="Times New Roman"/>
                <w:szCs w:val="24"/>
              </w:rPr>
              <w:t>專訪文章</w:t>
            </w:r>
          </w:p>
        </w:tc>
        <w:tc>
          <w:tcPr>
            <w:tcW w:w="3261" w:type="dxa"/>
            <w:shd w:val="clear" w:color="auto" w:fill="auto"/>
            <w:vAlign w:val="center"/>
          </w:tcPr>
          <w:p w14:paraId="4FCC0050" w14:textId="06E376F2" w:rsidR="00927878" w:rsidRPr="004B6E47" w:rsidRDefault="00927878" w:rsidP="00927878">
            <w:pPr>
              <w:snapToGrid w:val="0"/>
              <w:rPr>
                <w:rFonts w:ascii="Times New Roman" w:eastAsia="標楷體" w:hAnsi="Times New Roman" w:cs="Times New Roman"/>
                <w:szCs w:val="24"/>
              </w:rPr>
            </w:pPr>
            <w:r w:rsidRPr="00D326A6">
              <w:rPr>
                <w:rFonts w:ascii="Times New Roman" w:eastAsia="標楷體" w:hAnsi="Times New Roman" w:cs="Times New Roman"/>
              </w:rPr>
              <w:t>專訪至少</w:t>
            </w:r>
            <w:r>
              <w:rPr>
                <w:rFonts w:ascii="Times New Roman" w:eastAsia="標楷體" w:hAnsi="Times New Roman" w:cs="Times New Roman" w:hint="eastAsia"/>
              </w:rPr>
              <w:t>1</w:t>
            </w:r>
            <w:r w:rsidRPr="00D326A6">
              <w:rPr>
                <w:rFonts w:ascii="Times New Roman" w:eastAsia="標楷體" w:hAnsi="Times New Roman" w:cs="Times New Roman"/>
              </w:rPr>
              <w:t>家亮點企業，</w:t>
            </w:r>
            <w:r>
              <w:rPr>
                <w:rFonts w:ascii="Times New Roman" w:eastAsia="標楷體" w:hAnsi="Times New Roman" w:cs="Times New Roman" w:hint="eastAsia"/>
              </w:rPr>
              <w:t>撰寫文章一篇</w:t>
            </w:r>
            <w:r w:rsidRPr="00D326A6">
              <w:rPr>
                <w:rFonts w:ascii="Times New Roman" w:eastAsia="標楷體" w:hAnsi="Times New Roman" w:cs="Times New Roman"/>
              </w:rPr>
              <w:t>至少</w:t>
            </w:r>
            <w:r w:rsidRPr="00D326A6">
              <w:rPr>
                <w:rFonts w:ascii="Times New Roman" w:eastAsia="標楷體" w:hAnsi="Times New Roman" w:cs="Times New Roman"/>
              </w:rPr>
              <w:t>1,400</w:t>
            </w:r>
            <w:r w:rsidRPr="00D326A6">
              <w:rPr>
                <w:rFonts w:ascii="Times New Roman" w:eastAsia="標楷體" w:hAnsi="Times New Roman" w:cs="Times New Roman"/>
              </w:rPr>
              <w:t>字及</w:t>
            </w:r>
            <w:r w:rsidRPr="00D326A6">
              <w:rPr>
                <w:rFonts w:ascii="Times New Roman" w:eastAsia="標楷體" w:hAnsi="Times New Roman" w:cs="Times New Roman"/>
              </w:rPr>
              <w:t>3</w:t>
            </w:r>
            <w:r w:rsidRPr="00D326A6">
              <w:rPr>
                <w:rFonts w:ascii="Times New Roman" w:eastAsia="標楷體" w:hAnsi="Times New Roman" w:cs="Times New Roman"/>
              </w:rPr>
              <w:t>張照片</w:t>
            </w:r>
            <w:r w:rsidRPr="00D326A6">
              <w:rPr>
                <w:rFonts w:ascii="Times New Roman" w:eastAsia="標楷體" w:hAnsi="Times New Roman" w:cs="Times New Roman"/>
              </w:rPr>
              <w:t>/</w:t>
            </w:r>
            <w:r w:rsidRPr="00D326A6">
              <w:rPr>
                <w:rFonts w:ascii="Times New Roman" w:eastAsia="標楷體" w:hAnsi="Times New Roman" w:cs="Times New Roman"/>
              </w:rPr>
              <w:t>圖片。</w:t>
            </w:r>
          </w:p>
        </w:tc>
        <w:tc>
          <w:tcPr>
            <w:tcW w:w="1134" w:type="dxa"/>
          </w:tcPr>
          <w:p w14:paraId="6034EA62" w14:textId="1EAA4D02" w:rsidR="00927878" w:rsidRPr="004B6E47" w:rsidRDefault="00927878" w:rsidP="00927878">
            <w:pPr>
              <w:jc w:val="center"/>
              <w:rPr>
                <w:rFonts w:ascii="Times New Roman" w:eastAsia="標楷體" w:hAnsi="Times New Roman" w:cs="Times New Roman"/>
                <w:szCs w:val="24"/>
              </w:rPr>
            </w:pPr>
            <w:r>
              <w:rPr>
                <w:rFonts w:ascii="Times New Roman" w:eastAsia="標楷體" w:hAnsi="Times New Roman" w:cs="Times New Roman" w:hint="eastAsia"/>
                <w:szCs w:val="24"/>
              </w:rPr>
              <w:t>1</w:t>
            </w:r>
            <w:r w:rsidRPr="00D326A6">
              <w:rPr>
                <w:rFonts w:ascii="Times New Roman" w:eastAsia="標楷體" w:hAnsi="Times New Roman" w:cs="Times New Roman"/>
                <w:szCs w:val="24"/>
              </w:rPr>
              <w:t>篇</w:t>
            </w:r>
          </w:p>
        </w:tc>
        <w:tc>
          <w:tcPr>
            <w:tcW w:w="1559" w:type="dxa"/>
          </w:tcPr>
          <w:p w14:paraId="69108BF7" w14:textId="1DD8D784"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w:t>
            </w:r>
          </w:p>
        </w:tc>
        <w:tc>
          <w:tcPr>
            <w:tcW w:w="1417" w:type="dxa"/>
          </w:tcPr>
          <w:p w14:paraId="3AD65ED1" w14:textId="73638A00"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rPr>
              <w:t>112</w:t>
            </w:r>
            <w:r w:rsidRPr="00D326A6">
              <w:rPr>
                <w:rFonts w:ascii="Times New Roman" w:eastAsia="標楷體" w:hAnsi="Times New Roman" w:cs="Times New Roman"/>
                <w:lang w:val="es-ES"/>
              </w:rPr>
              <w:t>年</w:t>
            </w:r>
            <w:r w:rsidRPr="00D326A6">
              <w:rPr>
                <w:rFonts w:ascii="Times New Roman" w:eastAsia="標楷體" w:hAnsi="Times New Roman" w:cs="Times New Roman"/>
                <w:lang w:val="es-ES"/>
              </w:rPr>
              <w:t>11</w:t>
            </w:r>
            <w:r w:rsidRPr="00D326A6">
              <w:rPr>
                <w:rFonts w:ascii="Times New Roman" w:eastAsia="標楷體" w:hAnsi="Times New Roman" w:cs="Times New Roman"/>
                <w:lang w:val="es-ES"/>
              </w:rPr>
              <w:t>月</w:t>
            </w:r>
            <w:r w:rsidRPr="00D326A6">
              <w:rPr>
                <w:rFonts w:ascii="Times New Roman" w:eastAsia="標楷體" w:hAnsi="Times New Roman" w:cs="Times New Roman"/>
                <w:lang w:val="es-ES"/>
              </w:rPr>
              <w:t>30</w:t>
            </w:r>
            <w:r w:rsidRPr="00D326A6">
              <w:rPr>
                <w:rFonts w:ascii="Times New Roman" w:eastAsia="標楷體" w:hAnsi="Times New Roman" w:cs="Times New Roman"/>
                <w:lang w:val="es-ES"/>
              </w:rPr>
              <w:t>日前</w:t>
            </w:r>
          </w:p>
        </w:tc>
      </w:tr>
      <w:tr w:rsidR="00927878" w:rsidRPr="004B6E47" w14:paraId="07E76A76" w14:textId="77777777" w:rsidTr="004A00D0">
        <w:trPr>
          <w:trHeight w:val="424"/>
        </w:trPr>
        <w:tc>
          <w:tcPr>
            <w:tcW w:w="789" w:type="dxa"/>
            <w:shd w:val="clear" w:color="auto" w:fill="auto"/>
            <w:vAlign w:val="center"/>
          </w:tcPr>
          <w:p w14:paraId="21A96E3B" w14:textId="77777777" w:rsidR="00927878" w:rsidRPr="004B6E47" w:rsidRDefault="00927878" w:rsidP="00927878">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27B4D473" w14:textId="77777777" w:rsidR="00927878" w:rsidRPr="00D326A6" w:rsidRDefault="00927878" w:rsidP="00927878">
            <w:pPr>
              <w:rPr>
                <w:rFonts w:ascii="Times New Roman" w:eastAsia="標楷體" w:hAnsi="Times New Roman" w:cs="Times New Roman"/>
              </w:rPr>
            </w:pPr>
            <w:r w:rsidRPr="00D326A6">
              <w:rPr>
                <w:rFonts w:ascii="Times New Roman" w:eastAsia="標楷體" w:hAnsi="Times New Roman" w:cs="Times New Roman"/>
              </w:rPr>
              <w:t>影片腳本</w:t>
            </w:r>
          </w:p>
          <w:p w14:paraId="7BF68088" w14:textId="5F471738" w:rsidR="00927878" w:rsidRPr="004B6E47" w:rsidRDefault="00927878" w:rsidP="00927878">
            <w:pPr>
              <w:jc w:val="both"/>
              <w:rPr>
                <w:rFonts w:ascii="Times New Roman" w:eastAsia="標楷體" w:hAnsi="Times New Roman" w:cs="Times New Roman"/>
                <w:szCs w:val="24"/>
              </w:rPr>
            </w:pPr>
            <w:r w:rsidRPr="00D326A6">
              <w:rPr>
                <w:rFonts w:ascii="Times New Roman" w:eastAsia="標楷體" w:hAnsi="Times New Roman" w:cs="Times New Roman"/>
              </w:rPr>
              <w:t>規劃</w:t>
            </w:r>
          </w:p>
        </w:tc>
        <w:tc>
          <w:tcPr>
            <w:tcW w:w="3261" w:type="dxa"/>
            <w:shd w:val="clear" w:color="auto" w:fill="auto"/>
            <w:vAlign w:val="center"/>
          </w:tcPr>
          <w:p w14:paraId="45529835" w14:textId="77777777" w:rsidR="00927878" w:rsidRPr="00D326A6" w:rsidRDefault="00927878" w:rsidP="00927878">
            <w:pPr>
              <w:pStyle w:val="a3"/>
              <w:widowControl/>
              <w:numPr>
                <w:ilvl w:val="0"/>
                <w:numId w:val="30"/>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影片腳本架構</w:t>
            </w:r>
          </w:p>
          <w:p w14:paraId="0CA6136E" w14:textId="77777777" w:rsidR="00927878" w:rsidRPr="00D326A6" w:rsidRDefault="00927878" w:rsidP="00927878">
            <w:pPr>
              <w:pStyle w:val="a3"/>
              <w:widowControl/>
              <w:numPr>
                <w:ilvl w:val="0"/>
                <w:numId w:val="30"/>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分鏡呈現秒數</w:t>
            </w:r>
          </w:p>
          <w:p w14:paraId="3AADDCF7" w14:textId="5A442532" w:rsidR="00927878" w:rsidRPr="004B6E47" w:rsidRDefault="00927878" w:rsidP="00927878">
            <w:pPr>
              <w:snapToGrid w:val="0"/>
              <w:rPr>
                <w:rFonts w:ascii="Times New Roman" w:eastAsia="標楷體" w:hAnsi="Times New Roman" w:cs="Times New Roman"/>
                <w:szCs w:val="24"/>
              </w:rPr>
            </w:pPr>
            <w:r w:rsidRPr="00D326A6">
              <w:rPr>
                <w:rFonts w:ascii="Times New Roman" w:eastAsia="標楷體" w:hAnsi="Times New Roman" w:cs="Times New Roman"/>
                <w:szCs w:val="24"/>
              </w:rPr>
              <w:t>分鏡呈現內容</w:t>
            </w:r>
          </w:p>
        </w:tc>
        <w:tc>
          <w:tcPr>
            <w:tcW w:w="1134" w:type="dxa"/>
            <w:vAlign w:val="center"/>
          </w:tcPr>
          <w:p w14:paraId="3B02B770" w14:textId="0353DEE3"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1</w:t>
            </w:r>
            <w:r w:rsidRPr="00D326A6">
              <w:rPr>
                <w:rFonts w:ascii="Times New Roman" w:eastAsia="標楷體" w:hAnsi="Times New Roman" w:cs="Times New Roman"/>
                <w:szCs w:val="24"/>
              </w:rPr>
              <w:t>份</w:t>
            </w:r>
          </w:p>
        </w:tc>
        <w:tc>
          <w:tcPr>
            <w:tcW w:w="1559" w:type="dxa"/>
            <w:vAlign w:val="center"/>
          </w:tcPr>
          <w:p w14:paraId="72441701" w14:textId="439A5746"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w:t>
            </w:r>
            <w:r w:rsidRPr="00D326A6">
              <w:rPr>
                <w:rFonts w:ascii="Times New Roman" w:eastAsia="標楷體" w:hAnsi="Times New Roman" w:cs="Times New Roman"/>
                <w:szCs w:val="24"/>
              </w:rPr>
              <w:t xml:space="preserve">(word </w:t>
            </w:r>
            <w:r w:rsidRPr="00D326A6">
              <w:rPr>
                <w:rFonts w:ascii="Times New Roman" w:eastAsia="標楷體" w:hAnsi="Times New Roman" w:cs="Times New Roman"/>
                <w:szCs w:val="24"/>
              </w:rPr>
              <w:t>檔或</w:t>
            </w:r>
            <w:r w:rsidRPr="00D326A6">
              <w:rPr>
                <w:rFonts w:ascii="Times New Roman" w:eastAsia="標楷體" w:hAnsi="Times New Roman" w:cs="Times New Roman"/>
                <w:szCs w:val="24"/>
              </w:rPr>
              <w:t>ppt</w:t>
            </w:r>
            <w:r w:rsidRPr="00D326A6">
              <w:rPr>
                <w:rFonts w:ascii="Times New Roman" w:eastAsia="標楷體" w:hAnsi="Times New Roman" w:cs="Times New Roman"/>
                <w:szCs w:val="24"/>
              </w:rPr>
              <w:t>檔</w:t>
            </w:r>
            <w:r w:rsidRPr="00D326A6">
              <w:rPr>
                <w:rFonts w:ascii="Times New Roman" w:eastAsia="標楷體" w:hAnsi="Times New Roman" w:cs="Times New Roman"/>
                <w:szCs w:val="24"/>
              </w:rPr>
              <w:t>)</w:t>
            </w:r>
          </w:p>
        </w:tc>
        <w:tc>
          <w:tcPr>
            <w:tcW w:w="1417" w:type="dxa"/>
            <w:vAlign w:val="center"/>
          </w:tcPr>
          <w:p w14:paraId="393380F8" w14:textId="5D92B900"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rPr>
              <w:t>決標次日起</w:t>
            </w:r>
            <w:r>
              <w:rPr>
                <w:rFonts w:ascii="Times New Roman" w:eastAsia="標楷體" w:hAnsi="Times New Roman" w:cs="Times New Roman" w:hint="eastAsia"/>
              </w:rPr>
              <w:t>4</w:t>
            </w:r>
            <w:r w:rsidRPr="00D326A6">
              <w:rPr>
                <w:rFonts w:ascii="Times New Roman" w:eastAsia="標楷體" w:hAnsi="Times New Roman" w:cs="Times New Roman"/>
                <w:szCs w:val="24"/>
              </w:rPr>
              <w:t>0</w:t>
            </w:r>
            <w:r w:rsidRPr="00D326A6">
              <w:rPr>
                <w:rFonts w:ascii="Times New Roman" w:eastAsia="標楷體" w:hAnsi="Times New Roman" w:cs="Times New Roman"/>
                <w:lang w:val="es-ES"/>
              </w:rPr>
              <w:t>個日曆天</w:t>
            </w:r>
          </w:p>
        </w:tc>
      </w:tr>
      <w:tr w:rsidR="00927878" w:rsidRPr="004B6E47" w14:paraId="5B603DB8" w14:textId="77777777" w:rsidTr="004A00D0">
        <w:trPr>
          <w:trHeight w:val="424"/>
        </w:trPr>
        <w:tc>
          <w:tcPr>
            <w:tcW w:w="789" w:type="dxa"/>
            <w:shd w:val="clear" w:color="auto" w:fill="auto"/>
            <w:vAlign w:val="center"/>
          </w:tcPr>
          <w:p w14:paraId="18F98961" w14:textId="77777777" w:rsidR="00927878" w:rsidRPr="004B6E47" w:rsidRDefault="00927878" w:rsidP="00927878">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381808AF" w14:textId="545E3E3D" w:rsidR="00927878" w:rsidRPr="00D326A6" w:rsidRDefault="00927878" w:rsidP="00927878">
            <w:pPr>
              <w:rPr>
                <w:rFonts w:ascii="Times New Roman" w:eastAsia="標楷體" w:hAnsi="Times New Roman" w:cs="Times New Roman"/>
              </w:rPr>
            </w:pPr>
            <w:r w:rsidRPr="00D326A6">
              <w:rPr>
                <w:rFonts w:ascii="Times New Roman" w:eastAsia="標楷體" w:hAnsi="Times New Roman" w:cs="Times New Roman"/>
              </w:rPr>
              <w:t>影片成品</w:t>
            </w:r>
          </w:p>
        </w:tc>
        <w:tc>
          <w:tcPr>
            <w:tcW w:w="3261" w:type="dxa"/>
            <w:shd w:val="clear" w:color="auto" w:fill="auto"/>
            <w:vAlign w:val="center"/>
          </w:tcPr>
          <w:p w14:paraId="3E867AC9" w14:textId="77777777" w:rsidR="00927878" w:rsidRPr="00D326A6" w:rsidRDefault="00927878" w:rsidP="00927878">
            <w:pPr>
              <w:pStyle w:val="a3"/>
              <w:numPr>
                <w:ilvl w:val="0"/>
                <w:numId w:val="31"/>
              </w:numPr>
              <w:snapToGrid w:val="0"/>
              <w:ind w:leftChars="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hint="eastAsia"/>
                <w:szCs w:val="24"/>
              </w:rPr>
              <w:t>拍攝</w:t>
            </w:r>
            <w:r w:rsidRPr="00D326A6">
              <w:rPr>
                <w:rFonts w:ascii="Times New Roman" w:eastAsia="標楷體" w:hAnsi="Times New Roman" w:cs="Times New Roman" w:hint="eastAsia"/>
                <w:szCs w:val="24"/>
              </w:rPr>
              <w:t>1</w:t>
            </w:r>
            <w:r w:rsidRPr="00D326A6">
              <w:rPr>
                <w:rFonts w:ascii="Times New Roman" w:eastAsia="標楷體" w:hAnsi="Times New Roman" w:cs="Times New Roman" w:hint="eastAsia"/>
                <w:szCs w:val="24"/>
              </w:rPr>
              <w:t>支需符合</w:t>
            </w:r>
            <w:r w:rsidRPr="00D326A6">
              <w:rPr>
                <w:rFonts w:ascii="Times New Roman" w:eastAsia="標楷體" w:hAnsi="Times New Roman" w:cs="Times New Roman" w:hint="eastAsia"/>
                <w:szCs w:val="24"/>
              </w:rPr>
              <w:t>HD1920x1080(</w:t>
            </w:r>
            <w:r w:rsidRPr="00D326A6">
              <w:rPr>
                <w:rFonts w:ascii="Times New Roman" w:eastAsia="標楷體" w:hAnsi="Times New Roman" w:cs="Times New Roman" w:hint="eastAsia"/>
                <w:szCs w:val="24"/>
              </w:rPr>
              <w:t>含</w:t>
            </w:r>
            <w:r w:rsidRPr="00D326A6">
              <w:rPr>
                <w:rFonts w:ascii="Times New Roman" w:eastAsia="標楷體" w:hAnsi="Times New Roman" w:cs="Times New Roman" w:hint="eastAsia"/>
                <w:szCs w:val="24"/>
              </w:rPr>
              <w:t>)</w:t>
            </w:r>
            <w:r w:rsidRPr="00D326A6">
              <w:rPr>
                <w:rFonts w:ascii="Times New Roman" w:eastAsia="標楷體" w:hAnsi="Times New Roman" w:cs="Times New Roman" w:hint="eastAsia"/>
                <w:szCs w:val="24"/>
              </w:rPr>
              <w:t>規格之影片</w:t>
            </w:r>
          </w:p>
          <w:p w14:paraId="48214C95" w14:textId="77777777" w:rsidR="00927878" w:rsidRPr="00D326A6" w:rsidRDefault="00927878" w:rsidP="00927878">
            <w:pPr>
              <w:pStyle w:val="a3"/>
              <w:numPr>
                <w:ilvl w:val="0"/>
                <w:numId w:val="31"/>
              </w:numPr>
              <w:snapToGrid w:val="0"/>
              <w:ind w:leftChars="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後製剪輯</w:t>
            </w:r>
            <w:r>
              <w:rPr>
                <w:rFonts w:ascii="Times New Roman" w:eastAsia="標楷體" w:hAnsi="Times New Roman" w:cs="Times New Roman" w:hint="eastAsia"/>
                <w:szCs w:val="24"/>
              </w:rPr>
              <w:t>後片長</w:t>
            </w:r>
            <w:r w:rsidRPr="00D326A6">
              <w:rPr>
                <w:rFonts w:ascii="Times New Roman" w:eastAsia="標楷體" w:hAnsi="Times New Roman" w:cs="Times New Roman"/>
                <w:szCs w:val="24"/>
              </w:rPr>
              <w:t>3-5</w:t>
            </w:r>
            <w:r w:rsidRPr="00D326A6">
              <w:rPr>
                <w:rFonts w:ascii="Times New Roman" w:eastAsia="標楷體" w:hAnsi="Times New Roman" w:cs="Times New Roman"/>
                <w:szCs w:val="24"/>
              </w:rPr>
              <w:t>分鐘</w:t>
            </w:r>
          </w:p>
          <w:p w14:paraId="0D11EF21" w14:textId="4083C89F" w:rsidR="00927878" w:rsidRPr="00D326A6" w:rsidRDefault="00927878" w:rsidP="00927878">
            <w:pPr>
              <w:pStyle w:val="a3"/>
              <w:widowControl/>
              <w:numPr>
                <w:ilvl w:val="0"/>
                <w:numId w:val="30"/>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至少達</w:t>
            </w:r>
            <w:r w:rsidRPr="00D326A6">
              <w:rPr>
                <w:rFonts w:ascii="Times New Roman" w:eastAsia="標楷體" w:hAnsi="Times New Roman" w:cs="Times New Roman"/>
                <w:szCs w:val="24"/>
              </w:rPr>
              <w:t>20,000</w:t>
            </w:r>
            <w:r w:rsidRPr="00D326A6">
              <w:rPr>
                <w:rFonts w:ascii="Times New Roman" w:eastAsia="標楷體" w:hAnsi="Times New Roman" w:cs="Times New Roman"/>
                <w:szCs w:val="24"/>
              </w:rPr>
              <w:t>人次</w:t>
            </w:r>
            <w:r>
              <w:rPr>
                <w:rFonts w:ascii="Times New Roman" w:eastAsia="標楷體" w:hAnsi="Times New Roman" w:cs="Times New Roman" w:hint="eastAsia"/>
                <w:szCs w:val="24"/>
              </w:rPr>
              <w:t>觀看數</w:t>
            </w:r>
            <w:r w:rsidRPr="00D326A6">
              <w:rPr>
                <w:rFonts w:ascii="Times New Roman" w:eastAsia="標楷體" w:hAnsi="Times New Roman" w:cs="Times New Roman"/>
                <w:szCs w:val="24"/>
              </w:rPr>
              <w:t>。</w:t>
            </w:r>
          </w:p>
        </w:tc>
        <w:tc>
          <w:tcPr>
            <w:tcW w:w="1134" w:type="dxa"/>
            <w:vAlign w:val="center"/>
          </w:tcPr>
          <w:p w14:paraId="040F7865" w14:textId="1AB44319" w:rsidR="00927878" w:rsidRPr="00D326A6"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1</w:t>
            </w:r>
            <w:r w:rsidRPr="00D326A6">
              <w:rPr>
                <w:rFonts w:ascii="Times New Roman" w:eastAsia="標楷體" w:hAnsi="Times New Roman" w:cs="Times New Roman"/>
                <w:szCs w:val="24"/>
              </w:rPr>
              <w:t>份</w:t>
            </w:r>
          </w:p>
        </w:tc>
        <w:tc>
          <w:tcPr>
            <w:tcW w:w="1559" w:type="dxa"/>
            <w:vAlign w:val="center"/>
          </w:tcPr>
          <w:p w14:paraId="608A5F08" w14:textId="107EC690" w:rsidR="00927878" w:rsidRPr="00D326A6"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rPr>
              <w:t>電子檔（光碟或</w:t>
            </w:r>
            <w:r w:rsidRPr="00D326A6">
              <w:rPr>
                <w:rFonts w:ascii="Times New Roman" w:eastAsia="標楷體" w:hAnsi="Times New Roman" w:cs="Times New Roman"/>
              </w:rPr>
              <w:t>USB</w:t>
            </w:r>
            <w:r w:rsidRPr="00D326A6">
              <w:rPr>
                <w:rFonts w:ascii="Times New Roman" w:eastAsia="標楷體" w:hAnsi="Times New Roman" w:cs="Times New Roman"/>
              </w:rPr>
              <w:t>交付，可額外提供雲端連結）</w:t>
            </w:r>
          </w:p>
        </w:tc>
        <w:tc>
          <w:tcPr>
            <w:tcW w:w="1417" w:type="dxa"/>
            <w:vAlign w:val="center"/>
          </w:tcPr>
          <w:p w14:paraId="376C936B" w14:textId="6475E913" w:rsidR="00927878" w:rsidRPr="00D326A6" w:rsidRDefault="00927878" w:rsidP="00927878">
            <w:pPr>
              <w:jc w:val="center"/>
              <w:rPr>
                <w:rFonts w:ascii="Times New Roman" w:eastAsia="標楷體" w:hAnsi="Times New Roman" w:cs="Times New Roman"/>
              </w:rPr>
            </w:pPr>
            <w:r w:rsidRPr="00D326A6">
              <w:rPr>
                <w:rFonts w:ascii="Times New Roman" w:eastAsia="標楷體" w:hAnsi="Times New Roman" w:cs="Times New Roman"/>
              </w:rPr>
              <w:t>112</w:t>
            </w:r>
            <w:r w:rsidRPr="00D326A6">
              <w:rPr>
                <w:rFonts w:ascii="Times New Roman" w:eastAsia="標楷體" w:hAnsi="Times New Roman" w:cs="Times New Roman"/>
                <w:lang w:val="es-ES"/>
              </w:rPr>
              <w:t>年</w:t>
            </w:r>
            <w:r w:rsidRPr="00D326A6">
              <w:rPr>
                <w:rFonts w:ascii="Times New Roman" w:eastAsia="標楷體" w:hAnsi="Times New Roman" w:cs="Times New Roman"/>
                <w:lang w:val="es-ES"/>
              </w:rPr>
              <w:t>11</w:t>
            </w:r>
            <w:r w:rsidRPr="00D326A6">
              <w:rPr>
                <w:rFonts w:ascii="Times New Roman" w:eastAsia="標楷體" w:hAnsi="Times New Roman" w:cs="Times New Roman"/>
                <w:lang w:val="es-ES"/>
              </w:rPr>
              <w:t>月</w:t>
            </w:r>
            <w:r w:rsidRPr="00D326A6">
              <w:rPr>
                <w:rFonts w:ascii="Times New Roman" w:eastAsia="標楷體" w:hAnsi="Times New Roman" w:cs="Times New Roman"/>
                <w:lang w:val="es-ES"/>
              </w:rPr>
              <w:t>30</w:t>
            </w:r>
            <w:r w:rsidRPr="00D326A6">
              <w:rPr>
                <w:rFonts w:ascii="Times New Roman" w:eastAsia="標楷體" w:hAnsi="Times New Roman" w:cs="Times New Roman"/>
                <w:lang w:val="es-ES"/>
              </w:rPr>
              <w:t>日前</w:t>
            </w:r>
          </w:p>
        </w:tc>
      </w:tr>
      <w:tr w:rsidR="00927878" w:rsidRPr="004B6E47" w14:paraId="69C6721E" w14:textId="77777777" w:rsidTr="004A00D0">
        <w:trPr>
          <w:trHeight w:val="424"/>
        </w:trPr>
        <w:tc>
          <w:tcPr>
            <w:tcW w:w="789" w:type="dxa"/>
            <w:shd w:val="clear" w:color="auto" w:fill="auto"/>
            <w:vAlign w:val="center"/>
          </w:tcPr>
          <w:p w14:paraId="26CF0F62" w14:textId="77777777" w:rsidR="00927878" w:rsidRPr="004B6E47" w:rsidRDefault="00927878" w:rsidP="00927878">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708DE403" w14:textId="55DFD586" w:rsidR="00927878" w:rsidRPr="00D326A6" w:rsidRDefault="00927878" w:rsidP="00927878">
            <w:pPr>
              <w:rPr>
                <w:rFonts w:ascii="Times New Roman" w:eastAsia="標楷體" w:hAnsi="Times New Roman" w:cs="Times New Roman"/>
              </w:rPr>
            </w:pPr>
            <w:r w:rsidRPr="00D326A6">
              <w:rPr>
                <w:rFonts w:ascii="Times New Roman" w:eastAsia="標楷體" w:hAnsi="Times New Roman" w:cs="Times New Roman"/>
                <w:szCs w:val="24"/>
              </w:rPr>
              <w:t>結案報告</w:t>
            </w:r>
          </w:p>
        </w:tc>
        <w:tc>
          <w:tcPr>
            <w:tcW w:w="3261" w:type="dxa"/>
            <w:shd w:val="clear" w:color="auto" w:fill="auto"/>
            <w:vAlign w:val="center"/>
          </w:tcPr>
          <w:p w14:paraId="0E7136E3" w14:textId="070F5B49" w:rsidR="00927878" w:rsidRPr="00D326A6" w:rsidRDefault="00927878" w:rsidP="00927878">
            <w:pPr>
              <w:pStyle w:val="a3"/>
              <w:widowControl/>
              <w:numPr>
                <w:ilvl w:val="0"/>
                <w:numId w:val="30"/>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本專案執行過程之相關資料，包含製作記錄、完整影片、行銷成果與效益等。</w:t>
            </w:r>
          </w:p>
        </w:tc>
        <w:tc>
          <w:tcPr>
            <w:tcW w:w="1134" w:type="dxa"/>
          </w:tcPr>
          <w:p w14:paraId="732DBEAE" w14:textId="77777777" w:rsidR="00927878" w:rsidRPr="00D326A6"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w:t>
            </w:r>
            <w:r w:rsidRPr="00D326A6">
              <w:rPr>
                <w:rFonts w:ascii="Times New Roman" w:eastAsia="新細明體" w:hAnsi="Times New Roman" w:cs="Times New Roman"/>
                <w:szCs w:val="24"/>
              </w:rPr>
              <w:t>：</w:t>
            </w:r>
            <w:r w:rsidRPr="00D326A6">
              <w:rPr>
                <w:rFonts w:ascii="Times New Roman" w:eastAsia="標楷體" w:hAnsi="Times New Roman" w:cs="Times New Roman"/>
                <w:szCs w:val="24"/>
              </w:rPr>
              <w:t>1</w:t>
            </w:r>
            <w:r w:rsidRPr="00D326A6">
              <w:rPr>
                <w:rFonts w:ascii="Times New Roman" w:eastAsia="標楷體" w:hAnsi="Times New Roman" w:cs="Times New Roman"/>
                <w:szCs w:val="24"/>
              </w:rPr>
              <w:t>式，</w:t>
            </w:r>
          </w:p>
          <w:p w14:paraId="2853563E" w14:textId="3CF91E22" w:rsidR="00927878" w:rsidRPr="00D326A6"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紙本</w:t>
            </w:r>
            <w:r w:rsidRPr="00D326A6">
              <w:rPr>
                <w:rFonts w:ascii="Times New Roman" w:eastAsia="新細明體" w:hAnsi="Times New Roman" w:cs="Times New Roman"/>
                <w:szCs w:val="24"/>
              </w:rPr>
              <w:t>：</w:t>
            </w:r>
            <w:r w:rsidRPr="00D326A6">
              <w:rPr>
                <w:rFonts w:ascii="Times New Roman" w:eastAsia="新細明體" w:hAnsi="Times New Roman" w:cs="Times New Roman"/>
                <w:szCs w:val="24"/>
              </w:rPr>
              <w:t>1</w:t>
            </w:r>
            <w:r w:rsidRPr="00D326A6">
              <w:rPr>
                <w:rFonts w:ascii="Times New Roman" w:eastAsia="標楷體" w:hAnsi="Times New Roman" w:cs="Times New Roman"/>
                <w:szCs w:val="24"/>
              </w:rPr>
              <w:t>式</w:t>
            </w:r>
            <w:r w:rsidRPr="00D326A6">
              <w:rPr>
                <w:rFonts w:ascii="Times New Roman" w:eastAsia="標楷體" w:hAnsi="Times New Roman" w:cs="Times New Roman"/>
                <w:szCs w:val="24"/>
              </w:rPr>
              <w:t>5</w:t>
            </w:r>
            <w:r w:rsidRPr="00D326A6">
              <w:rPr>
                <w:rFonts w:ascii="Times New Roman" w:eastAsia="標楷體" w:hAnsi="Times New Roman" w:cs="Times New Roman"/>
                <w:szCs w:val="24"/>
              </w:rPr>
              <w:t>份</w:t>
            </w:r>
          </w:p>
        </w:tc>
        <w:tc>
          <w:tcPr>
            <w:tcW w:w="1559" w:type="dxa"/>
          </w:tcPr>
          <w:p w14:paraId="20204FB5" w14:textId="3C05E12F" w:rsidR="00927878" w:rsidRPr="00D326A6"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電子檔及紙本報告</w:t>
            </w:r>
          </w:p>
        </w:tc>
        <w:tc>
          <w:tcPr>
            <w:tcW w:w="1417" w:type="dxa"/>
          </w:tcPr>
          <w:p w14:paraId="129E9BAA" w14:textId="0940C16E" w:rsidR="00927878" w:rsidRPr="00D326A6" w:rsidRDefault="00927878" w:rsidP="00927878">
            <w:pPr>
              <w:jc w:val="center"/>
              <w:rPr>
                <w:rFonts w:ascii="Times New Roman" w:eastAsia="標楷體" w:hAnsi="Times New Roman" w:cs="Times New Roman"/>
              </w:rPr>
            </w:pPr>
            <w:r w:rsidRPr="00D326A6">
              <w:rPr>
                <w:rFonts w:ascii="Times New Roman" w:eastAsia="標楷體" w:hAnsi="Times New Roman" w:cs="Times New Roman"/>
              </w:rPr>
              <w:t>112</w:t>
            </w:r>
            <w:r w:rsidRPr="00D326A6">
              <w:rPr>
                <w:rFonts w:ascii="Times New Roman" w:eastAsia="標楷體" w:hAnsi="Times New Roman" w:cs="Times New Roman"/>
                <w:lang w:val="es-ES"/>
              </w:rPr>
              <w:t>年</w:t>
            </w:r>
            <w:r w:rsidRPr="00D326A6">
              <w:rPr>
                <w:rFonts w:ascii="Times New Roman" w:eastAsia="標楷體" w:hAnsi="Times New Roman" w:cs="Times New Roman"/>
                <w:lang w:val="es-ES"/>
              </w:rPr>
              <w:t>12</w:t>
            </w:r>
            <w:r w:rsidRPr="00D326A6">
              <w:rPr>
                <w:rFonts w:ascii="Times New Roman" w:eastAsia="標楷體" w:hAnsi="Times New Roman" w:cs="Times New Roman"/>
                <w:lang w:val="es-ES"/>
              </w:rPr>
              <w:t>月</w:t>
            </w:r>
            <w:r w:rsidRPr="00D326A6">
              <w:rPr>
                <w:rFonts w:ascii="Times New Roman" w:eastAsia="標楷體" w:hAnsi="Times New Roman" w:cs="Times New Roman"/>
                <w:lang w:val="es-ES"/>
              </w:rPr>
              <w:t>15</w:t>
            </w:r>
            <w:r w:rsidRPr="00D326A6">
              <w:rPr>
                <w:rFonts w:ascii="Times New Roman" w:eastAsia="標楷體" w:hAnsi="Times New Roman" w:cs="Times New Roman"/>
                <w:lang w:val="es-ES"/>
              </w:rPr>
              <w:t>日前</w:t>
            </w:r>
          </w:p>
        </w:tc>
      </w:tr>
    </w:tbl>
    <w:p w14:paraId="5435B264"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4B6E47">
        <w:rPr>
          <w:rFonts w:ascii="Times New Roman" w:eastAsia="標楷體" w:hAnsi="Times New Roman" w:cs="Times New Roman" w:hint="eastAsia"/>
          <w:b/>
          <w:sz w:val="28"/>
          <w:szCs w:val="28"/>
        </w:rPr>
        <w:t>驗收規範</w:t>
      </w:r>
    </w:p>
    <w:p w14:paraId="2B098C15"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依本案需求說明書（若購案有服務建議書者亦</w:t>
      </w:r>
      <w:proofErr w:type="gramStart"/>
      <w:r w:rsidRPr="004B6E47">
        <w:rPr>
          <w:rFonts w:ascii="Times New Roman" w:eastAsia="標楷體" w:hAnsi="Times New Roman" w:cs="Times New Roman" w:hint="eastAsia"/>
          <w:sz w:val="28"/>
          <w:szCs w:val="28"/>
        </w:rPr>
        <w:t>併</w:t>
      </w:r>
      <w:proofErr w:type="gramEnd"/>
      <w:r w:rsidRPr="004B6E47">
        <w:rPr>
          <w:rFonts w:ascii="Times New Roman" w:eastAsia="標楷體" w:hAnsi="Times New Roman" w:cs="Times New Roman" w:hint="eastAsia"/>
          <w:sz w:val="28"/>
          <w:szCs w:val="28"/>
        </w:rPr>
        <w:t>同納入）</w:t>
      </w:r>
      <w:r w:rsidRPr="004B6E47">
        <w:rPr>
          <w:rFonts w:ascii="Times New Roman" w:eastAsia="標楷體" w:hAnsi="Times New Roman" w:cs="Times New Roman" w:hint="eastAsia"/>
          <w:sz w:val="28"/>
          <w:szCs w:val="28"/>
        </w:rPr>
        <w:lastRenderedPageBreak/>
        <w:t>進行數量、內容點收。</w:t>
      </w:r>
    </w:p>
    <w:p w14:paraId="284FCEBB"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本會得要求得標廠商配合出席參加驗收會議，協助做成果展示及口頭簡報（須提供紙本及電子檔各一份，驗收會議時間本會另行通知）。</w:t>
      </w:r>
    </w:p>
    <w:p w14:paraId="139C7E10" w14:textId="113EFE9F" w:rsidR="00715A9A" w:rsidRPr="004B6E47" w:rsidRDefault="00715A9A" w:rsidP="001E6F06">
      <w:pPr>
        <w:pStyle w:val="1"/>
        <w:spacing w:beforeLines="50" w:before="180" w:line="240" w:lineRule="atLeast"/>
        <w:ind w:leftChars="0" w:left="1554"/>
        <w:textDirection w:val="lrTb"/>
        <w:rPr>
          <w:color w:val="auto"/>
        </w:rPr>
      </w:pPr>
      <w:r w:rsidRPr="004B6E47">
        <w:rPr>
          <w:rFonts w:ascii="標楷體" w:hAnsi="標楷體" w:cs="Arial" w:hint="eastAsia"/>
          <w:color w:val="auto"/>
        </w:rPr>
        <w:t>檢測報告</w:t>
      </w:r>
      <w:r w:rsidRPr="004B6E47">
        <w:rPr>
          <w:rFonts w:ascii="標楷體" w:hAnsi="標楷體" w:cs="Arial"/>
          <w:color w:val="auto"/>
        </w:rPr>
        <w:t>，應委託機關同意之第三方進行安全性檢測。</w:t>
      </w:r>
    </w:p>
    <w:p w14:paraId="20F20BBE"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其他注意事項</w:t>
      </w:r>
    </w:p>
    <w:p w14:paraId="708CCE7A" w14:textId="77777777" w:rsidR="00927878" w:rsidRPr="00D326A6" w:rsidRDefault="00927878" w:rsidP="00927878">
      <w:pPr>
        <w:pStyle w:val="a3"/>
        <w:numPr>
          <w:ilvl w:val="0"/>
          <w:numId w:val="32"/>
        </w:numPr>
        <w:snapToGrid w:val="0"/>
        <w:spacing w:line="300" w:lineRule="auto"/>
        <w:ind w:leftChars="0"/>
        <w:rPr>
          <w:rFonts w:ascii="Times New Roman" w:eastAsia="標楷體" w:hAnsi="Times New Roman" w:cs="Times New Roman"/>
          <w:sz w:val="28"/>
          <w:szCs w:val="28"/>
        </w:rPr>
      </w:pPr>
      <w:r w:rsidRPr="00D326A6">
        <w:rPr>
          <w:rFonts w:ascii="Times New Roman" w:eastAsia="標楷體" w:hAnsi="Times New Roman" w:cs="Times New Roman" w:hint="eastAsia"/>
          <w:sz w:val="28"/>
          <w:szCs w:val="28"/>
        </w:rPr>
        <w:t>專案聯絡人：</w:t>
      </w:r>
    </w:p>
    <w:p w14:paraId="64DA087E" w14:textId="77777777" w:rsidR="00927878" w:rsidRPr="006C0D5B" w:rsidRDefault="00927878" w:rsidP="00927878">
      <w:pPr>
        <w:pStyle w:val="a3"/>
        <w:snapToGrid w:val="0"/>
        <w:spacing w:line="300" w:lineRule="auto"/>
        <w:ind w:leftChars="0" w:left="1287"/>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聯</w:t>
      </w:r>
      <w:r w:rsidRPr="006C0D5B">
        <w:rPr>
          <w:rFonts w:ascii="Times New Roman" w:eastAsia="標楷體" w:hAnsi="Times New Roman" w:cs="Times New Roman" w:hint="eastAsia"/>
          <w:sz w:val="28"/>
          <w:szCs w:val="28"/>
        </w:rPr>
        <w:t xml:space="preserve"> </w:t>
      </w:r>
      <w:r w:rsidRPr="006C0D5B">
        <w:rPr>
          <w:rFonts w:ascii="Times New Roman" w:eastAsia="標楷體" w:hAnsi="Times New Roman" w:cs="Times New Roman" w:hint="eastAsia"/>
          <w:sz w:val="28"/>
          <w:szCs w:val="28"/>
        </w:rPr>
        <w:t>絡</w:t>
      </w:r>
      <w:r w:rsidRPr="006C0D5B">
        <w:rPr>
          <w:rFonts w:ascii="Times New Roman" w:eastAsia="標楷體" w:hAnsi="Times New Roman" w:cs="Times New Roman" w:hint="eastAsia"/>
          <w:sz w:val="28"/>
          <w:szCs w:val="28"/>
        </w:rPr>
        <w:t xml:space="preserve"> </w:t>
      </w:r>
      <w:r w:rsidRPr="006C0D5B">
        <w:rPr>
          <w:rFonts w:ascii="Times New Roman" w:eastAsia="標楷體" w:hAnsi="Times New Roman" w:cs="Times New Roman" w:hint="eastAsia"/>
          <w:sz w:val="28"/>
          <w:szCs w:val="28"/>
        </w:rPr>
        <w:t>人：創新業務群</w:t>
      </w:r>
      <w:r w:rsidRPr="006C0D5B">
        <w:rPr>
          <w:rFonts w:ascii="Times New Roman" w:eastAsia="標楷體" w:hAnsi="Times New Roman" w:cs="Times New Roman" w:hint="eastAsia"/>
          <w:sz w:val="28"/>
          <w:szCs w:val="28"/>
        </w:rPr>
        <w:t xml:space="preserve"> </w:t>
      </w:r>
      <w:r>
        <w:rPr>
          <w:rFonts w:ascii="Times New Roman" w:eastAsia="標楷體" w:hAnsi="Times New Roman" w:cs="Times New Roman" w:hint="eastAsia"/>
          <w:sz w:val="28"/>
          <w:szCs w:val="28"/>
        </w:rPr>
        <w:t>謝佑晟</w:t>
      </w:r>
    </w:p>
    <w:p w14:paraId="1B84B273" w14:textId="77777777" w:rsidR="00927878" w:rsidRPr="006C0D5B" w:rsidRDefault="00927878" w:rsidP="00927878">
      <w:pPr>
        <w:pStyle w:val="a3"/>
        <w:snapToGrid w:val="0"/>
        <w:spacing w:line="300" w:lineRule="auto"/>
        <w:ind w:leftChars="0" w:left="1287"/>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連絡電話：</w:t>
      </w:r>
      <w:r w:rsidRPr="006C0D5B">
        <w:rPr>
          <w:rFonts w:ascii="Times New Roman" w:eastAsia="標楷體" w:hAnsi="Times New Roman" w:cs="Times New Roman" w:hint="eastAsia"/>
          <w:sz w:val="28"/>
          <w:szCs w:val="28"/>
        </w:rPr>
        <w:t xml:space="preserve">(02)2704-4844 </w:t>
      </w:r>
      <w:r w:rsidRPr="006C0D5B">
        <w:rPr>
          <w:rFonts w:ascii="Times New Roman" w:eastAsia="標楷體" w:hAnsi="Times New Roman" w:cs="Times New Roman" w:hint="eastAsia"/>
          <w:sz w:val="28"/>
          <w:szCs w:val="28"/>
        </w:rPr>
        <w:t>分機</w:t>
      </w:r>
      <w:r w:rsidRPr="006C0D5B">
        <w:rPr>
          <w:rFonts w:ascii="Times New Roman" w:eastAsia="標楷體" w:hAnsi="Times New Roman" w:cs="Times New Roman" w:hint="eastAsia"/>
          <w:sz w:val="28"/>
          <w:szCs w:val="28"/>
        </w:rPr>
        <w:t xml:space="preserve"> 13</w:t>
      </w:r>
      <w:r>
        <w:rPr>
          <w:rFonts w:ascii="Times New Roman" w:eastAsia="標楷體" w:hAnsi="Times New Roman" w:cs="Times New Roman"/>
          <w:sz w:val="28"/>
          <w:szCs w:val="28"/>
        </w:rPr>
        <w:t>1</w:t>
      </w:r>
    </w:p>
    <w:p w14:paraId="4CBEB61A" w14:textId="77777777" w:rsidR="00927878" w:rsidRPr="006C0D5B" w:rsidRDefault="00927878" w:rsidP="00927878">
      <w:pPr>
        <w:pStyle w:val="a3"/>
        <w:snapToGrid w:val="0"/>
        <w:spacing w:line="300" w:lineRule="auto"/>
        <w:ind w:leftChars="0" w:left="1287"/>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E-mail</w:t>
      </w:r>
      <w:r w:rsidRPr="006C0D5B">
        <w:rPr>
          <w:rFonts w:ascii="Times New Roman" w:eastAsia="標楷體" w:hAnsi="Times New Roman" w:cs="Times New Roman" w:hint="eastAsia"/>
          <w:sz w:val="28"/>
          <w:szCs w:val="28"/>
        </w:rPr>
        <w:t>：</w:t>
      </w:r>
      <w:r w:rsidRPr="006C0D5B">
        <w:rPr>
          <w:rFonts w:ascii="Times New Roman" w:eastAsia="標楷體" w:hAnsi="Times New Roman" w:cs="Times New Roman" w:hint="eastAsia"/>
          <w:sz w:val="28"/>
          <w:szCs w:val="28"/>
        </w:rPr>
        <w:t>j</w:t>
      </w:r>
      <w:r>
        <w:rPr>
          <w:rFonts w:ascii="Times New Roman" w:eastAsia="標楷體" w:hAnsi="Times New Roman" w:cs="Times New Roman"/>
          <w:sz w:val="28"/>
          <w:szCs w:val="28"/>
        </w:rPr>
        <w:t>ackyhsieh</w:t>
      </w:r>
      <w:r w:rsidRPr="006C0D5B">
        <w:rPr>
          <w:rFonts w:ascii="Times New Roman" w:eastAsia="標楷體" w:hAnsi="Times New Roman" w:cs="Times New Roman"/>
          <w:sz w:val="28"/>
          <w:szCs w:val="28"/>
        </w:rPr>
        <w:t>@smecf.org.tw</w:t>
      </w:r>
    </w:p>
    <w:p w14:paraId="4B5CD27F" w14:textId="77777777" w:rsidR="00927878" w:rsidRPr="006C0D5B" w:rsidRDefault="00927878" w:rsidP="00927878">
      <w:pPr>
        <w:pStyle w:val="a3"/>
        <w:numPr>
          <w:ilvl w:val="0"/>
          <w:numId w:val="32"/>
        </w:numPr>
        <w:snapToGrid w:val="0"/>
        <w:spacing w:line="300" w:lineRule="auto"/>
        <w:ind w:leftChars="0"/>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發票資料：</w:t>
      </w:r>
    </w:p>
    <w:p w14:paraId="43041DD0" w14:textId="77777777" w:rsidR="00927878" w:rsidRPr="006C0D5B" w:rsidRDefault="00927878" w:rsidP="00927878">
      <w:pPr>
        <w:pStyle w:val="a3"/>
        <w:snapToGrid w:val="0"/>
        <w:spacing w:line="300" w:lineRule="auto"/>
        <w:ind w:leftChars="535" w:left="1284"/>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統　　編：</w:t>
      </w:r>
      <w:r w:rsidRPr="006C0D5B">
        <w:rPr>
          <w:rFonts w:ascii="Times New Roman" w:eastAsia="標楷體" w:hAnsi="Times New Roman" w:cs="Times New Roman" w:hint="eastAsia"/>
          <w:sz w:val="28"/>
          <w:szCs w:val="28"/>
        </w:rPr>
        <w:t>04140067</w:t>
      </w:r>
    </w:p>
    <w:p w14:paraId="52C8A0C0" w14:textId="3DCDCC26" w:rsidR="00315004" w:rsidRDefault="00927878" w:rsidP="00927878">
      <w:pPr>
        <w:pStyle w:val="a3"/>
        <w:snapToGrid w:val="0"/>
        <w:spacing w:line="300" w:lineRule="auto"/>
        <w:ind w:leftChars="535" w:left="1284"/>
      </w:pPr>
      <w:r w:rsidRPr="006C0D5B">
        <w:rPr>
          <w:rFonts w:ascii="Times New Roman" w:eastAsia="標楷體" w:hAnsi="Times New Roman" w:cs="Times New Roman" w:hint="eastAsia"/>
          <w:sz w:val="28"/>
          <w:szCs w:val="28"/>
        </w:rPr>
        <w:t>抬　　頭：財團法人台灣中小企業聯合輔導基金會</w:t>
      </w:r>
    </w:p>
    <w:sectPr w:rsidR="00315004">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7206DD9E"/>
    <w:lvl w:ilvl="0" w:tplc="0409000F">
      <w:start w:val="1"/>
      <w:numFmt w:val="decimal"/>
      <w:lvlText w:val="%1."/>
      <w:lvlJc w:val="left"/>
      <w:pPr>
        <w:ind w:left="480" w:hanging="480"/>
      </w:pPr>
    </w:lvl>
    <w:lvl w:ilvl="1" w:tplc="933E2CAA">
      <w:start w:val="1"/>
      <w:numFmt w:val="decimal"/>
      <w:lvlText w:val="%2."/>
      <w:lvlJc w:val="left"/>
      <w:pPr>
        <w:ind w:left="960" w:hanging="480"/>
      </w:pPr>
      <w:rPr>
        <w:rFonts w:ascii="Times New Roman" w:hAnsi="Times New Roman" w:cs="Times New Roman" w:hint="default"/>
        <w:color w:val="808080" w:themeColor="background1" w:themeShade="8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3021F0"/>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60511B4"/>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3A66BD7"/>
    <w:multiLevelType w:val="hybridMultilevel"/>
    <w:tmpl w:val="EC0646A8"/>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6"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8"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4" w15:restartNumberingAfterBreak="0">
    <w:nsid w:val="3AE77E66"/>
    <w:multiLevelType w:val="hybridMultilevel"/>
    <w:tmpl w:val="DC82E092"/>
    <w:lvl w:ilvl="0" w:tplc="D50E220A">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DAD5431"/>
    <w:multiLevelType w:val="hybridMultilevel"/>
    <w:tmpl w:val="68588352"/>
    <w:lvl w:ilvl="0" w:tplc="FFFFFFFF">
      <w:start w:val="1"/>
      <w:numFmt w:val="taiwaneseCountingThousand"/>
      <w:lvlText w:val="(%1)"/>
      <w:lvlJc w:val="left"/>
      <w:pPr>
        <w:ind w:left="1920" w:hanging="480"/>
      </w:pPr>
      <w:rPr>
        <w:rFonts w:ascii="標楷體" w:eastAsia="標楷體" w:hAnsi="標楷體"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6"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A9D2E63"/>
    <w:multiLevelType w:val="hybridMultilevel"/>
    <w:tmpl w:val="8BAE0F1A"/>
    <w:lvl w:ilvl="0" w:tplc="86F4CD0E">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4F105619"/>
    <w:multiLevelType w:val="hybridMultilevel"/>
    <w:tmpl w:val="9BA20D9E"/>
    <w:lvl w:ilvl="0" w:tplc="FFFFFFFF">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9"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0"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4FA47BA"/>
    <w:multiLevelType w:val="hybridMultilevel"/>
    <w:tmpl w:val="5BD0BC02"/>
    <w:lvl w:ilvl="0" w:tplc="EF16D192">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2"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7CE0975"/>
    <w:multiLevelType w:val="hybridMultilevel"/>
    <w:tmpl w:val="9BA20D9E"/>
    <w:lvl w:ilvl="0" w:tplc="DC8EC44C">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25"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0"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1"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446511210">
    <w:abstractNumId w:val="25"/>
  </w:num>
  <w:num w:numId="2" w16cid:durableId="1787699093">
    <w:abstractNumId w:val="29"/>
  </w:num>
  <w:num w:numId="3" w16cid:durableId="1154640150">
    <w:abstractNumId w:val="30"/>
  </w:num>
  <w:num w:numId="4" w16cid:durableId="938831650">
    <w:abstractNumId w:val="23"/>
  </w:num>
  <w:num w:numId="5" w16cid:durableId="1195116989">
    <w:abstractNumId w:val="7"/>
  </w:num>
  <w:num w:numId="6" w16cid:durableId="1213808424">
    <w:abstractNumId w:val="28"/>
  </w:num>
  <w:num w:numId="7" w16cid:durableId="425469759">
    <w:abstractNumId w:val="6"/>
  </w:num>
  <w:num w:numId="8" w16cid:durableId="1578637465">
    <w:abstractNumId w:val="8"/>
  </w:num>
  <w:num w:numId="9" w16cid:durableId="1749770328">
    <w:abstractNumId w:val="27"/>
  </w:num>
  <w:num w:numId="10" w16cid:durableId="1414082477">
    <w:abstractNumId w:val="4"/>
  </w:num>
  <w:num w:numId="11" w16cid:durableId="1016813236">
    <w:abstractNumId w:val="20"/>
  </w:num>
  <w:num w:numId="12" w16cid:durableId="184371350">
    <w:abstractNumId w:val="0"/>
  </w:num>
  <w:num w:numId="13" w16cid:durableId="1815557983">
    <w:abstractNumId w:val="12"/>
  </w:num>
  <w:num w:numId="14" w16cid:durableId="42606381">
    <w:abstractNumId w:val="31"/>
  </w:num>
  <w:num w:numId="15" w16cid:durableId="913391229">
    <w:abstractNumId w:val="13"/>
  </w:num>
  <w:num w:numId="16" w16cid:durableId="198324515">
    <w:abstractNumId w:val="10"/>
  </w:num>
  <w:num w:numId="17" w16cid:durableId="1219900139">
    <w:abstractNumId w:val="19"/>
  </w:num>
  <w:num w:numId="18" w16cid:durableId="718744487">
    <w:abstractNumId w:val="11"/>
  </w:num>
  <w:num w:numId="19" w16cid:durableId="1551266708">
    <w:abstractNumId w:val="3"/>
  </w:num>
  <w:num w:numId="20" w16cid:durableId="1356075197">
    <w:abstractNumId w:val="16"/>
  </w:num>
  <w:num w:numId="21" w16cid:durableId="1697150280">
    <w:abstractNumId w:val="22"/>
  </w:num>
  <w:num w:numId="22" w16cid:durableId="671569853">
    <w:abstractNumId w:val="26"/>
  </w:num>
  <w:num w:numId="23" w16cid:durableId="1214804844">
    <w:abstractNumId w:val="9"/>
  </w:num>
  <w:num w:numId="24" w16cid:durableId="1987082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3471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36822246">
    <w:abstractNumId w:val="5"/>
  </w:num>
  <w:num w:numId="27" w16cid:durableId="2135363343">
    <w:abstractNumId w:val="15"/>
  </w:num>
  <w:num w:numId="28" w16cid:durableId="1772582086">
    <w:abstractNumId w:val="24"/>
  </w:num>
  <w:num w:numId="29" w16cid:durableId="318269989">
    <w:abstractNumId w:val="17"/>
  </w:num>
  <w:num w:numId="30" w16cid:durableId="1963733214">
    <w:abstractNumId w:val="18"/>
  </w:num>
  <w:num w:numId="31" w16cid:durableId="253366032">
    <w:abstractNumId w:val="14"/>
  </w:num>
  <w:num w:numId="32" w16cid:durableId="15583960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9A"/>
    <w:rsid w:val="002D76FA"/>
    <w:rsid w:val="00315004"/>
    <w:rsid w:val="004A00D0"/>
    <w:rsid w:val="00715A9A"/>
    <w:rsid w:val="009278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C4BB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customStyle="1" w:styleId="Default">
    <w:name w:val="Default"/>
    <w:rsid w:val="00927878"/>
    <w:pPr>
      <w:widowControl w:val="0"/>
      <w:autoSpaceDE w:val="0"/>
      <w:autoSpaceDN w:val="0"/>
      <w:adjustRightInd w:val="0"/>
    </w:pPr>
    <w:rPr>
      <w:rFonts w:ascii="標楷體" w:eastAsia="標楷體" w:hAnsi="Calibri"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謝佑晟</cp:lastModifiedBy>
  <cp:revision>4</cp:revision>
  <dcterms:created xsi:type="dcterms:W3CDTF">2023-08-16T05:42:00Z</dcterms:created>
  <dcterms:modified xsi:type="dcterms:W3CDTF">2023-09-21T07:44:00Z</dcterms:modified>
</cp:coreProperties>
</file>